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80CBF1" w14:textId="5AAB6755" w:rsidR="00F269C3" w:rsidRPr="001C1528" w:rsidRDefault="00E369E6" w:rsidP="001C1528">
      <w:pPr>
        <w:spacing w:after="240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1C1528">
        <w:rPr>
          <w:rFonts w:asciiTheme="minorHAnsi" w:hAnsiTheme="minorHAnsi" w:cstheme="minorHAnsi"/>
          <w:b/>
          <w:sz w:val="28"/>
          <w:szCs w:val="28"/>
        </w:rPr>
        <w:t>Princípy, p</w:t>
      </w:r>
      <w:r w:rsidR="00F269C3" w:rsidRPr="001C1528">
        <w:rPr>
          <w:rFonts w:asciiTheme="minorHAnsi" w:hAnsiTheme="minorHAnsi" w:cstheme="minorHAnsi"/>
          <w:b/>
          <w:sz w:val="28"/>
          <w:szCs w:val="28"/>
        </w:rPr>
        <w:t>ostup</w:t>
      </w:r>
      <w:r w:rsidRPr="001C1528">
        <w:rPr>
          <w:rFonts w:asciiTheme="minorHAnsi" w:hAnsiTheme="minorHAnsi" w:cstheme="minorHAnsi"/>
          <w:b/>
          <w:sz w:val="28"/>
          <w:szCs w:val="28"/>
        </w:rPr>
        <w:t>y</w:t>
      </w:r>
      <w:r w:rsidR="00F269C3" w:rsidRPr="001C1528">
        <w:rPr>
          <w:rFonts w:asciiTheme="minorHAnsi" w:hAnsiTheme="minorHAnsi" w:cstheme="minorHAnsi"/>
          <w:b/>
          <w:sz w:val="28"/>
          <w:szCs w:val="28"/>
        </w:rPr>
        <w:t xml:space="preserve"> a</w:t>
      </w:r>
      <w:r w:rsidR="00651B01" w:rsidRPr="001C1528">
        <w:rPr>
          <w:rFonts w:asciiTheme="minorHAnsi" w:hAnsiTheme="minorHAnsi" w:cstheme="minorHAnsi"/>
          <w:b/>
          <w:sz w:val="28"/>
          <w:szCs w:val="28"/>
        </w:rPr>
        <w:t> </w:t>
      </w:r>
      <w:r w:rsidR="00F269C3" w:rsidRPr="001C1528">
        <w:rPr>
          <w:rFonts w:asciiTheme="minorHAnsi" w:hAnsiTheme="minorHAnsi" w:cstheme="minorHAnsi"/>
          <w:b/>
          <w:sz w:val="28"/>
          <w:szCs w:val="28"/>
        </w:rPr>
        <w:t>činnost</w:t>
      </w:r>
      <w:r w:rsidR="00651B01" w:rsidRPr="001C1528">
        <w:rPr>
          <w:rFonts w:asciiTheme="minorHAnsi" w:hAnsiTheme="minorHAnsi" w:cstheme="minorHAnsi"/>
          <w:b/>
          <w:sz w:val="28"/>
          <w:szCs w:val="28"/>
        </w:rPr>
        <w:t>i týkajúce sa súčastí modelu analýzy rizík verejného obstarávania</w:t>
      </w:r>
    </w:p>
    <w:p w14:paraId="1E1CB0D9" w14:textId="1C096FFF" w:rsidR="00F269C3" w:rsidRPr="00A04AD7" w:rsidRDefault="00D5017A" w:rsidP="00581003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V tejto prílohe uvádzame </w:t>
      </w:r>
      <w:r w:rsidR="00F269C3" w:rsidRPr="001C1528">
        <w:rPr>
          <w:rFonts w:asciiTheme="minorHAnsi" w:hAnsiTheme="minorHAnsi" w:cstheme="minorHAnsi"/>
        </w:rPr>
        <w:t xml:space="preserve">podrobný opis princípov, postupov a činností týkajúcich sa súčastí modelu analýzy rizík </w:t>
      </w:r>
      <w:r w:rsidR="00F269C3" w:rsidRPr="00A04AD7">
        <w:rPr>
          <w:rFonts w:asciiTheme="minorHAnsi" w:hAnsiTheme="minorHAnsi" w:cstheme="minorHAnsi"/>
        </w:rPr>
        <w:t>verejného obstarávania</w:t>
      </w:r>
      <w:r w:rsidR="004A3C89" w:rsidRPr="00A04AD7">
        <w:rPr>
          <w:rFonts w:asciiTheme="minorHAnsi" w:hAnsiTheme="minorHAnsi" w:cstheme="minorHAnsi"/>
        </w:rPr>
        <w:t xml:space="preserve"> (ďalej len „VO“)</w:t>
      </w:r>
      <w:r w:rsidR="00F269C3" w:rsidRPr="00A04AD7">
        <w:rPr>
          <w:rFonts w:asciiTheme="minorHAnsi" w:hAnsiTheme="minorHAnsi" w:cstheme="minorHAnsi"/>
        </w:rPr>
        <w:t>, a to:</w:t>
      </w:r>
    </w:p>
    <w:p w14:paraId="6B97BC8C" w14:textId="5DF77BDA" w:rsidR="00F269C3" w:rsidRPr="00A04AD7" w:rsidRDefault="00F269C3" w:rsidP="004C57F4">
      <w:pPr>
        <w:pStyle w:val="ListParagraph"/>
        <w:numPr>
          <w:ilvl w:val="0"/>
          <w:numId w:val="7"/>
        </w:numPr>
      </w:pPr>
      <w:r w:rsidRPr="00A04AD7">
        <w:rPr>
          <w:rFonts w:asciiTheme="minorHAnsi" w:hAnsiTheme="minorHAnsi" w:cstheme="minorHAnsi"/>
        </w:rPr>
        <w:t xml:space="preserve">správa individuálneho modelu analýzy rizík </w:t>
      </w:r>
      <w:r w:rsidR="004A3C89" w:rsidRPr="00A04AD7">
        <w:rPr>
          <w:rFonts w:asciiTheme="minorHAnsi" w:hAnsiTheme="minorHAnsi" w:cstheme="minorHAnsi"/>
        </w:rPr>
        <w:t>VO</w:t>
      </w:r>
      <w:r w:rsidRPr="00A04AD7">
        <w:rPr>
          <w:rFonts w:asciiTheme="minorHAnsi" w:hAnsiTheme="minorHAnsi" w:cstheme="minorHAnsi"/>
        </w:rPr>
        <w:t xml:space="preserve"> a výkon analýzy</w:t>
      </w:r>
      <w:r w:rsidR="002F5763" w:rsidRPr="00A04AD7">
        <w:rPr>
          <w:rFonts w:asciiTheme="minorHAnsi" w:hAnsiTheme="minorHAnsi" w:cstheme="minorHAnsi"/>
        </w:rPr>
        <w:t xml:space="preserve"> rizík</w:t>
      </w:r>
      <w:r w:rsidRPr="00A04AD7">
        <w:t>.</w:t>
      </w:r>
    </w:p>
    <w:p w14:paraId="37293109" w14:textId="5AB5AD95" w:rsidR="00F269C3" w:rsidRPr="001C1528" w:rsidRDefault="00F269C3" w:rsidP="00581003">
      <w:pPr>
        <w:pStyle w:val="Heading1"/>
        <w:rPr>
          <w:rFonts w:asciiTheme="minorHAnsi" w:hAnsiTheme="minorHAnsi" w:cstheme="minorHAnsi"/>
        </w:rPr>
      </w:pPr>
      <w:r w:rsidRPr="001C1528">
        <w:rPr>
          <w:rFonts w:asciiTheme="minorHAnsi" w:hAnsiTheme="minorHAnsi" w:cstheme="minorHAnsi"/>
        </w:rPr>
        <w:t>Správa individuálneho modelu analýzy rizík verejného obstarávania a výkon analýzy</w:t>
      </w:r>
      <w:r w:rsidR="004754B2">
        <w:rPr>
          <w:rFonts w:asciiTheme="minorHAnsi" w:hAnsiTheme="minorHAnsi" w:cstheme="minorHAnsi"/>
        </w:rPr>
        <w:t xml:space="preserve"> rizík</w:t>
      </w:r>
    </w:p>
    <w:p w14:paraId="7C7CA800" w14:textId="31F04370" w:rsidR="00394AA8" w:rsidRPr="00A04AD7" w:rsidRDefault="00F269C3" w:rsidP="00581003">
      <w:pPr>
        <w:rPr>
          <w:rFonts w:asciiTheme="minorHAnsi" w:hAnsiTheme="minorHAnsi" w:cstheme="minorHAnsi"/>
        </w:rPr>
      </w:pPr>
      <w:r w:rsidRPr="00A04AD7">
        <w:rPr>
          <w:rFonts w:asciiTheme="minorHAnsi" w:hAnsiTheme="minorHAnsi" w:cstheme="minorHAnsi"/>
        </w:rPr>
        <w:t>Individuálny model analýzy rizík verejného obstarávania (ďalej len „IMAR</w:t>
      </w:r>
      <w:r w:rsidR="005B2C00">
        <w:rPr>
          <w:rFonts w:asciiTheme="minorHAnsi" w:hAnsiTheme="minorHAnsi" w:cstheme="minorHAnsi"/>
        </w:rPr>
        <w:t xml:space="preserve"> </w:t>
      </w:r>
      <w:r w:rsidRPr="00A04AD7">
        <w:rPr>
          <w:rFonts w:asciiTheme="minorHAnsi" w:hAnsiTheme="minorHAnsi" w:cstheme="minorHAnsi"/>
        </w:rPr>
        <w:t>VO“) je tvorený súborom rizikových faktorov, ktorých napĺňaním sa stanovuje rizikovosť VO</w:t>
      </w:r>
      <w:r w:rsidR="00C61ECF">
        <w:rPr>
          <w:rFonts w:asciiTheme="minorHAnsi" w:hAnsiTheme="minorHAnsi" w:cstheme="minorHAnsi"/>
        </w:rPr>
        <w:t xml:space="preserve"> alebo obstarávania, </w:t>
      </w:r>
      <w:r w:rsidRPr="00A04AD7">
        <w:rPr>
          <w:rFonts w:asciiTheme="minorHAnsi" w:hAnsiTheme="minorHAnsi" w:cstheme="minorHAnsi"/>
        </w:rPr>
        <w:t>resp. dodatku k zmluve s</w:t>
      </w:r>
      <w:r w:rsidR="00AA75AE">
        <w:rPr>
          <w:rFonts w:asciiTheme="minorHAnsi" w:hAnsiTheme="minorHAnsi" w:cstheme="minorHAnsi"/>
        </w:rPr>
        <w:t> </w:t>
      </w:r>
      <w:r w:rsidRPr="00A04AD7">
        <w:rPr>
          <w:rFonts w:asciiTheme="minorHAnsi" w:hAnsiTheme="minorHAnsi" w:cstheme="minorHAnsi"/>
        </w:rPr>
        <w:t>dodávateľom</w:t>
      </w:r>
      <w:r w:rsidR="00AA75AE">
        <w:rPr>
          <w:rFonts w:asciiTheme="minorHAnsi" w:hAnsiTheme="minorHAnsi" w:cstheme="minorHAnsi"/>
        </w:rPr>
        <w:t xml:space="preserve">, </w:t>
      </w:r>
      <w:r w:rsidR="00AA75AE" w:rsidRPr="00AA75AE">
        <w:rPr>
          <w:rFonts w:asciiTheme="minorHAnsi" w:hAnsiTheme="minorHAnsi" w:cstheme="minorHAnsi"/>
        </w:rPr>
        <w:t>čiastkovej zmluvy/ čiastkovej objednávky/ čiastkovej zákazky</w:t>
      </w:r>
      <w:r w:rsidR="00C96098">
        <w:rPr>
          <w:rFonts w:asciiTheme="minorHAnsi" w:hAnsiTheme="minorHAnsi" w:cstheme="minorHAnsi"/>
        </w:rPr>
        <w:t xml:space="preserve"> (ďalej len „VO/dodatok/ČZ“)</w:t>
      </w:r>
      <w:r w:rsidR="00DC0ABC" w:rsidRPr="00A04AD7">
        <w:rPr>
          <w:rFonts w:asciiTheme="minorHAnsi" w:hAnsiTheme="minorHAnsi" w:cstheme="minorHAnsi"/>
        </w:rPr>
        <w:t xml:space="preserve">. Rizikovosť </w:t>
      </w:r>
      <w:r w:rsidRPr="00A04AD7">
        <w:rPr>
          <w:rFonts w:asciiTheme="minorHAnsi" w:hAnsiTheme="minorHAnsi" w:cstheme="minorHAnsi"/>
        </w:rPr>
        <w:t>podmieňuje vykonanie finančnej kontroly VO (ďalej len „FK VO“)</w:t>
      </w:r>
      <w:r w:rsidR="00F5218A">
        <w:rPr>
          <w:rFonts w:asciiTheme="minorHAnsi" w:hAnsiTheme="minorHAnsi" w:cstheme="minorHAnsi"/>
        </w:rPr>
        <w:t xml:space="preserve"> </w:t>
      </w:r>
      <w:r w:rsidR="00A3679C">
        <w:rPr>
          <w:rFonts w:asciiTheme="minorHAnsi" w:hAnsiTheme="minorHAnsi" w:cstheme="minorHAnsi"/>
        </w:rPr>
        <w:t>týkajúcej sa VO/dodatku/ČZ</w:t>
      </w:r>
      <w:r w:rsidRPr="00A04AD7">
        <w:rPr>
          <w:rFonts w:asciiTheme="minorHAnsi" w:hAnsiTheme="minorHAnsi" w:cstheme="minorHAnsi"/>
        </w:rPr>
        <w:t xml:space="preserve">. Za </w:t>
      </w:r>
      <w:r w:rsidR="00D5017A">
        <w:rPr>
          <w:rFonts w:asciiTheme="minorHAnsi" w:hAnsiTheme="minorHAnsi" w:cstheme="minorHAnsi"/>
        </w:rPr>
        <w:t>správne vyplnenie</w:t>
      </w:r>
      <w:r w:rsidRPr="00A04AD7">
        <w:rPr>
          <w:rFonts w:asciiTheme="minorHAnsi" w:hAnsiTheme="minorHAnsi" w:cstheme="minorHAnsi"/>
        </w:rPr>
        <w:t xml:space="preserve"> jednotlivých IMAR</w:t>
      </w:r>
      <w:r w:rsidR="008443A8">
        <w:rPr>
          <w:rFonts w:asciiTheme="minorHAnsi" w:hAnsiTheme="minorHAnsi" w:cstheme="minorHAnsi"/>
        </w:rPr>
        <w:t xml:space="preserve"> </w:t>
      </w:r>
      <w:r w:rsidRPr="00A04AD7">
        <w:rPr>
          <w:rFonts w:asciiTheme="minorHAnsi" w:hAnsiTheme="minorHAnsi" w:cstheme="minorHAnsi"/>
        </w:rPr>
        <w:t>VO sú zodpovední projektoví manažéri</w:t>
      </w:r>
      <w:r w:rsidR="001E7E9A" w:rsidRPr="00A04AD7">
        <w:rPr>
          <w:rFonts w:asciiTheme="minorHAnsi" w:hAnsiTheme="minorHAnsi" w:cstheme="minorHAnsi"/>
        </w:rPr>
        <w:t xml:space="preserve"> (ďalej len</w:t>
      </w:r>
      <w:r w:rsidR="00B85557">
        <w:rPr>
          <w:rFonts w:asciiTheme="minorHAnsi" w:hAnsiTheme="minorHAnsi" w:cstheme="minorHAnsi"/>
        </w:rPr>
        <w:t xml:space="preserve"> </w:t>
      </w:r>
      <w:r w:rsidR="001E7E9A" w:rsidRPr="00A04AD7">
        <w:rPr>
          <w:rFonts w:asciiTheme="minorHAnsi" w:hAnsiTheme="minorHAnsi" w:cstheme="minorHAnsi"/>
        </w:rPr>
        <w:t>„PM“)</w:t>
      </w:r>
      <w:r w:rsidRPr="00A04AD7">
        <w:rPr>
          <w:rFonts w:asciiTheme="minorHAnsi" w:hAnsiTheme="minorHAnsi" w:cstheme="minorHAnsi"/>
        </w:rPr>
        <w:t>, ktorí</w:t>
      </w:r>
      <w:r w:rsidR="001C1528" w:rsidRPr="00A04AD7">
        <w:rPr>
          <w:rFonts w:asciiTheme="minorHAnsi" w:hAnsiTheme="minorHAnsi" w:cstheme="minorHAnsi"/>
        </w:rPr>
        <w:t xml:space="preserve"> zodpovedajú za </w:t>
      </w:r>
      <w:r w:rsidRPr="00A04AD7">
        <w:rPr>
          <w:rFonts w:asciiTheme="minorHAnsi" w:hAnsiTheme="minorHAnsi" w:cstheme="minorHAnsi"/>
        </w:rPr>
        <w:t>implementáciu pridelených projektov. IMAR</w:t>
      </w:r>
      <w:r w:rsidR="008443A8">
        <w:rPr>
          <w:rFonts w:asciiTheme="minorHAnsi" w:hAnsiTheme="minorHAnsi" w:cstheme="minorHAnsi"/>
        </w:rPr>
        <w:t xml:space="preserve"> </w:t>
      </w:r>
      <w:r w:rsidRPr="00A04AD7">
        <w:rPr>
          <w:rFonts w:asciiTheme="minorHAnsi" w:hAnsiTheme="minorHAnsi" w:cstheme="minorHAnsi"/>
        </w:rPr>
        <w:t>VO má podobu súboru vo formáte MS Excel a je plne automatizovaný</w:t>
      </w:r>
      <w:r w:rsidR="00115955">
        <w:rPr>
          <w:rFonts w:asciiTheme="minorHAnsi" w:hAnsiTheme="minorHAnsi" w:cstheme="minorHAnsi"/>
        </w:rPr>
        <w:t xml:space="preserve"> (za predpokladu spustenia obnovy údajov)</w:t>
      </w:r>
      <w:r w:rsidRPr="00E8652F">
        <w:rPr>
          <w:rFonts w:asciiTheme="minorHAnsi" w:hAnsiTheme="minorHAnsi" w:cstheme="minorHAnsi"/>
        </w:rPr>
        <w:t xml:space="preserve">, </w:t>
      </w:r>
      <w:r w:rsidRPr="00A04AD7">
        <w:rPr>
          <w:rFonts w:asciiTheme="minorHAnsi" w:hAnsiTheme="minorHAnsi" w:cstheme="minorHAnsi"/>
        </w:rPr>
        <w:t xml:space="preserve">t. j. </w:t>
      </w:r>
      <w:r w:rsidR="00E17DC1" w:rsidRPr="00A04AD7">
        <w:rPr>
          <w:rFonts w:asciiTheme="minorHAnsi" w:hAnsiTheme="minorHAnsi" w:cstheme="minorHAnsi"/>
        </w:rPr>
        <w:t>po zadaní vstupných údajov</w:t>
      </w:r>
      <w:r w:rsidR="00C64ED9">
        <w:rPr>
          <w:rFonts w:asciiTheme="minorHAnsi" w:hAnsiTheme="minorHAnsi" w:cstheme="minorHAnsi"/>
        </w:rPr>
        <w:t>, vykonaní obnovy údajov</w:t>
      </w:r>
      <w:r w:rsidR="00E91783" w:rsidRPr="00A04AD7">
        <w:rPr>
          <w:rFonts w:asciiTheme="minorHAnsi" w:hAnsiTheme="minorHAnsi" w:cstheme="minorHAnsi"/>
        </w:rPr>
        <w:t xml:space="preserve"> a vyhodnotení rizikových faktorov</w:t>
      </w:r>
      <w:r w:rsidR="00E17DC1" w:rsidRPr="00A04AD7">
        <w:rPr>
          <w:rFonts w:asciiTheme="minorHAnsi" w:hAnsiTheme="minorHAnsi" w:cstheme="minorHAnsi"/>
        </w:rPr>
        <w:t xml:space="preserve"> </w:t>
      </w:r>
      <w:r w:rsidRPr="00A04AD7">
        <w:rPr>
          <w:rFonts w:asciiTheme="minorHAnsi" w:hAnsiTheme="minorHAnsi" w:cstheme="minorHAnsi"/>
        </w:rPr>
        <w:t>na základe preddefinovaných vzorcov indikuje prístup ku kontrole.</w:t>
      </w:r>
      <w:r w:rsidR="00515910">
        <w:rPr>
          <w:rFonts w:asciiTheme="minorHAnsi" w:hAnsiTheme="minorHAnsi" w:cstheme="minorHAnsi"/>
        </w:rPr>
        <w:t xml:space="preserve"> </w:t>
      </w:r>
      <w:r w:rsidR="00394AA8">
        <w:rPr>
          <w:rFonts w:asciiTheme="minorHAnsi" w:hAnsiTheme="minorHAnsi" w:cstheme="minorHAnsi"/>
        </w:rPr>
        <w:t>IMAR</w:t>
      </w:r>
      <w:r w:rsidR="008443A8">
        <w:rPr>
          <w:rFonts w:asciiTheme="minorHAnsi" w:hAnsiTheme="minorHAnsi" w:cstheme="minorHAnsi"/>
        </w:rPr>
        <w:t xml:space="preserve"> </w:t>
      </w:r>
      <w:r w:rsidR="00394AA8">
        <w:rPr>
          <w:rFonts w:asciiTheme="minorHAnsi" w:hAnsiTheme="minorHAnsi" w:cstheme="minorHAnsi"/>
        </w:rPr>
        <w:t xml:space="preserve">VO </w:t>
      </w:r>
      <w:r w:rsidR="00CA3740">
        <w:rPr>
          <w:rFonts w:asciiTheme="minorHAnsi" w:hAnsiTheme="minorHAnsi" w:cstheme="minorHAnsi"/>
        </w:rPr>
        <w:t>je dostupný</w:t>
      </w:r>
      <w:r w:rsidR="00610F9E" w:rsidRPr="00610F9E">
        <w:rPr>
          <w:rFonts w:asciiTheme="minorHAnsi" w:hAnsiTheme="minorHAnsi" w:cstheme="minorHAnsi"/>
        </w:rPr>
        <w:t xml:space="preserve"> </w:t>
      </w:r>
      <w:r w:rsidR="00CA3740">
        <w:rPr>
          <w:rFonts w:asciiTheme="minorHAnsi" w:hAnsiTheme="minorHAnsi" w:cstheme="minorHAnsi"/>
        </w:rPr>
        <w:t>v</w:t>
      </w:r>
      <w:r w:rsidR="00CA3740" w:rsidRPr="00610F9E">
        <w:rPr>
          <w:rFonts w:asciiTheme="minorHAnsi" w:hAnsiTheme="minorHAnsi" w:cstheme="minorHAnsi"/>
        </w:rPr>
        <w:t xml:space="preserve"> </w:t>
      </w:r>
      <w:r w:rsidR="00610F9E" w:rsidRPr="00610F9E">
        <w:rPr>
          <w:rFonts w:asciiTheme="minorHAnsi" w:hAnsiTheme="minorHAnsi" w:cstheme="minorHAnsi"/>
        </w:rPr>
        <w:t>Príloh</w:t>
      </w:r>
      <w:r w:rsidR="00CA3740">
        <w:rPr>
          <w:rFonts w:asciiTheme="minorHAnsi" w:hAnsiTheme="minorHAnsi" w:cstheme="minorHAnsi"/>
        </w:rPr>
        <w:t>e</w:t>
      </w:r>
      <w:r w:rsidR="00610F9E" w:rsidRPr="00610F9E">
        <w:rPr>
          <w:rFonts w:asciiTheme="minorHAnsi" w:hAnsiTheme="minorHAnsi" w:cstheme="minorHAnsi"/>
        </w:rPr>
        <w:t xml:space="preserve"> č. 7.</w:t>
      </w:r>
    </w:p>
    <w:p w14:paraId="4EC96C74" w14:textId="79B71702" w:rsidR="00F269C3" w:rsidRPr="001C1528" w:rsidRDefault="00F269C3" w:rsidP="00581003">
      <w:pPr>
        <w:rPr>
          <w:rFonts w:asciiTheme="minorHAnsi" w:hAnsiTheme="minorHAnsi" w:cstheme="minorHAnsi"/>
        </w:rPr>
      </w:pPr>
      <w:r w:rsidRPr="00A04AD7">
        <w:rPr>
          <w:rFonts w:asciiTheme="minorHAnsi" w:hAnsiTheme="minorHAnsi" w:cstheme="minorHAnsi"/>
          <w:b/>
          <w:bCs/>
        </w:rPr>
        <w:t>IMAR</w:t>
      </w:r>
      <w:r w:rsidR="008443A8">
        <w:rPr>
          <w:rFonts w:asciiTheme="minorHAnsi" w:hAnsiTheme="minorHAnsi" w:cstheme="minorHAnsi"/>
          <w:b/>
          <w:bCs/>
        </w:rPr>
        <w:t xml:space="preserve"> </w:t>
      </w:r>
      <w:r w:rsidRPr="00A04AD7">
        <w:rPr>
          <w:rFonts w:asciiTheme="minorHAnsi" w:hAnsiTheme="minorHAnsi" w:cstheme="minorHAnsi"/>
          <w:b/>
          <w:bCs/>
        </w:rPr>
        <w:t>VO sa využíva jednorazovo</w:t>
      </w:r>
      <w:r w:rsidRPr="00A04AD7">
        <w:rPr>
          <w:rFonts w:asciiTheme="minorHAnsi" w:hAnsiTheme="minorHAnsi" w:cstheme="minorHAnsi"/>
        </w:rPr>
        <w:t>, t. j. po prijatí VO</w:t>
      </w:r>
      <w:r w:rsidR="00A3679C">
        <w:rPr>
          <w:rFonts w:asciiTheme="minorHAnsi" w:hAnsiTheme="minorHAnsi" w:cstheme="minorHAnsi"/>
        </w:rPr>
        <w:t>/dodatku/ČZ</w:t>
      </w:r>
      <w:r w:rsidRPr="00A04AD7">
        <w:rPr>
          <w:rFonts w:asciiTheme="minorHAnsi" w:hAnsiTheme="minorHAnsi" w:cstheme="minorHAnsi"/>
        </w:rPr>
        <w:t xml:space="preserve"> na RO/SO, resp. v</w:t>
      </w:r>
      <w:r w:rsidR="001D2753">
        <w:rPr>
          <w:rFonts w:asciiTheme="minorHAnsi" w:hAnsiTheme="minorHAnsi" w:cstheme="minorHAnsi"/>
        </w:rPr>
        <w:t> </w:t>
      </w:r>
      <w:r w:rsidRPr="00A04AD7">
        <w:rPr>
          <w:rFonts w:asciiTheme="minorHAnsi" w:hAnsiTheme="minorHAnsi" w:cstheme="minorHAnsi"/>
        </w:rPr>
        <w:t>ITMS</w:t>
      </w:r>
      <w:r w:rsidR="001D2753">
        <w:rPr>
          <w:rFonts w:asciiTheme="minorHAnsi" w:hAnsiTheme="minorHAnsi" w:cstheme="minorHAnsi"/>
        </w:rPr>
        <w:t>21+</w:t>
      </w:r>
      <w:r w:rsidR="008B12AC" w:rsidRPr="00A04AD7">
        <w:rPr>
          <w:rFonts w:asciiTheme="minorHAnsi" w:hAnsiTheme="minorHAnsi" w:cstheme="minorHAnsi"/>
        </w:rPr>
        <w:t xml:space="preserve"> a</w:t>
      </w:r>
      <w:r w:rsidR="004A3C89" w:rsidRPr="00A04AD7">
        <w:rPr>
          <w:rFonts w:asciiTheme="minorHAnsi" w:hAnsiTheme="minorHAnsi" w:cstheme="minorHAnsi"/>
        </w:rPr>
        <w:t> žiadosti o posúdenie VO</w:t>
      </w:r>
      <w:r w:rsidR="00D5017A">
        <w:rPr>
          <w:rFonts w:asciiTheme="minorHAnsi" w:hAnsiTheme="minorHAnsi" w:cstheme="minorHAnsi"/>
        </w:rPr>
        <w:t xml:space="preserve"> </w:t>
      </w:r>
      <w:r w:rsidR="00D5017A" w:rsidRPr="00D5017A">
        <w:rPr>
          <w:rFonts w:asciiTheme="minorHAnsi" w:hAnsiTheme="minorHAnsi" w:cstheme="minorHAnsi"/>
        </w:rPr>
        <w:t xml:space="preserve">a po vyplnení kontrolného zoznamu k </w:t>
      </w:r>
      <w:r w:rsidR="003D60D0" w:rsidRPr="003D60D0">
        <w:rPr>
          <w:rFonts w:asciiTheme="minorHAnsi" w:hAnsiTheme="minorHAnsi" w:cstheme="minorHAnsi"/>
        </w:rPr>
        <w:t xml:space="preserve">formálnemu posúdeniu predloženého </w:t>
      </w:r>
      <w:r w:rsidR="00D5017A" w:rsidRPr="00D5017A">
        <w:rPr>
          <w:rFonts w:asciiTheme="minorHAnsi" w:hAnsiTheme="minorHAnsi" w:cstheme="minorHAnsi"/>
        </w:rPr>
        <w:t>VO/</w:t>
      </w:r>
      <w:r w:rsidR="005A39F9">
        <w:rPr>
          <w:rFonts w:asciiTheme="minorHAnsi" w:hAnsiTheme="minorHAnsi" w:cstheme="minorHAnsi"/>
        </w:rPr>
        <w:t>dodatku/ČZ</w:t>
      </w:r>
      <w:r w:rsidR="001B7A46" w:rsidRPr="00D5017A">
        <w:rPr>
          <w:rFonts w:asciiTheme="minorHAnsi" w:hAnsiTheme="minorHAnsi" w:cstheme="minorHAnsi"/>
        </w:rPr>
        <w:t xml:space="preserve"> </w:t>
      </w:r>
      <w:r w:rsidR="00D5017A" w:rsidRPr="00D5017A">
        <w:rPr>
          <w:rFonts w:asciiTheme="minorHAnsi" w:hAnsiTheme="minorHAnsi" w:cstheme="minorHAnsi"/>
        </w:rPr>
        <w:t>so zmluvou o poskytnutí NFP ako riadne vykonaného právneho úkonu</w:t>
      </w:r>
      <w:r w:rsidRPr="00A04AD7">
        <w:rPr>
          <w:rFonts w:asciiTheme="minorHAnsi" w:hAnsiTheme="minorHAnsi" w:cstheme="minorHAnsi"/>
        </w:rPr>
        <w:t>. Po vykonaní analýzy</w:t>
      </w:r>
      <w:r w:rsidR="004754B2" w:rsidRPr="00A04AD7">
        <w:rPr>
          <w:rFonts w:asciiTheme="minorHAnsi" w:hAnsiTheme="minorHAnsi" w:cstheme="minorHAnsi"/>
        </w:rPr>
        <w:t xml:space="preserve"> rizík</w:t>
      </w:r>
      <w:r w:rsidRPr="00A04AD7">
        <w:rPr>
          <w:rFonts w:asciiTheme="minorHAnsi" w:hAnsiTheme="minorHAnsi" w:cstheme="minorHAnsi"/>
        </w:rPr>
        <w:t>, t. j. po vyplnení IMAR</w:t>
      </w:r>
      <w:r w:rsidR="00C96098">
        <w:rPr>
          <w:rFonts w:asciiTheme="minorHAnsi" w:hAnsiTheme="minorHAnsi" w:cstheme="minorHAnsi"/>
        </w:rPr>
        <w:t xml:space="preserve"> </w:t>
      </w:r>
      <w:r w:rsidRPr="00A04AD7">
        <w:rPr>
          <w:rFonts w:asciiTheme="minorHAnsi" w:hAnsiTheme="minorHAnsi" w:cstheme="minorHAnsi"/>
        </w:rPr>
        <w:t>VO v nevyhnutnom rozsahu a určení prístupu ku kontrole, nedochádza k jeho prípadnej aktualizácii, keďže o prístupe ku kontrole k danému VO už bolo</w:t>
      </w:r>
      <w:r w:rsidRPr="001C1528">
        <w:rPr>
          <w:rFonts w:asciiTheme="minorHAnsi" w:hAnsiTheme="minorHAnsi" w:cstheme="minorHAnsi"/>
        </w:rPr>
        <w:t xml:space="preserve"> rozhodnuté.</w:t>
      </w:r>
    </w:p>
    <w:p w14:paraId="1533BC7B" w14:textId="0B4E646C" w:rsidR="00F269C3" w:rsidRPr="001C1528" w:rsidRDefault="00F269C3" w:rsidP="00581003">
      <w:pPr>
        <w:rPr>
          <w:rFonts w:asciiTheme="minorHAnsi" w:hAnsiTheme="minorHAnsi" w:cstheme="minorHAnsi"/>
        </w:rPr>
      </w:pPr>
      <w:r w:rsidRPr="001C1528">
        <w:rPr>
          <w:rFonts w:asciiTheme="minorHAnsi" w:hAnsiTheme="minorHAnsi" w:cstheme="minorHAnsi"/>
          <w:b/>
          <w:bCs/>
        </w:rPr>
        <w:t>IMAR</w:t>
      </w:r>
      <w:r w:rsidR="008443A8">
        <w:rPr>
          <w:rFonts w:asciiTheme="minorHAnsi" w:hAnsiTheme="minorHAnsi" w:cstheme="minorHAnsi"/>
          <w:b/>
          <w:bCs/>
        </w:rPr>
        <w:t xml:space="preserve"> </w:t>
      </w:r>
      <w:r w:rsidRPr="001C1528">
        <w:rPr>
          <w:rFonts w:asciiTheme="minorHAnsi" w:hAnsiTheme="minorHAnsi" w:cstheme="minorHAnsi"/>
          <w:b/>
          <w:bCs/>
        </w:rPr>
        <w:t xml:space="preserve">VO je členený na </w:t>
      </w:r>
      <w:r w:rsidR="00FE0F3C">
        <w:rPr>
          <w:rFonts w:asciiTheme="minorHAnsi" w:hAnsiTheme="minorHAnsi" w:cstheme="minorHAnsi"/>
          <w:b/>
          <w:bCs/>
        </w:rPr>
        <w:t>3</w:t>
      </w:r>
      <w:r w:rsidRPr="001C1528">
        <w:rPr>
          <w:rFonts w:asciiTheme="minorHAnsi" w:hAnsiTheme="minorHAnsi" w:cstheme="minorHAnsi"/>
          <w:b/>
          <w:bCs/>
        </w:rPr>
        <w:t xml:space="preserve"> časti</w:t>
      </w:r>
      <w:r w:rsidRPr="001C1528">
        <w:rPr>
          <w:rFonts w:asciiTheme="minorHAnsi" w:hAnsiTheme="minorHAnsi" w:cstheme="minorHAnsi"/>
        </w:rPr>
        <w:t>:</w:t>
      </w:r>
    </w:p>
    <w:p w14:paraId="7CD27FB0" w14:textId="7EA36DB2" w:rsidR="00F269C3" w:rsidRPr="00A04AD7" w:rsidRDefault="00F269C3" w:rsidP="004A7B05">
      <w:pPr>
        <w:pStyle w:val="ListParagraph"/>
        <w:numPr>
          <w:ilvl w:val="1"/>
          <w:numId w:val="3"/>
        </w:numPr>
        <w:ind w:left="851" w:hanging="425"/>
        <w:contextualSpacing w:val="0"/>
        <w:rPr>
          <w:rFonts w:asciiTheme="minorHAnsi" w:hAnsiTheme="minorHAnsi" w:cstheme="minorHAnsi"/>
        </w:rPr>
      </w:pPr>
      <w:r w:rsidRPr="001C1528">
        <w:rPr>
          <w:rFonts w:asciiTheme="minorHAnsi" w:hAnsiTheme="minorHAnsi" w:cstheme="minorHAnsi"/>
        </w:rPr>
        <w:t xml:space="preserve">vyhodnocuje </w:t>
      </w:r>
      <w:r w:rsidRPr="00A04AD7">
        <w:rPr>
          <w:rFonts w:asciiTheme="minorHAnsi" w:hAnsiTheme="minorHAnsi" w:cstheme="minorHAnsi"/>
        </w:rPr>
        <w:t xml:space="preserve">rizikovosť </w:t>
      </w:r>
      <w:r w:rsidR="00747EBA" w:rsidRPr="00A04AD7">
        <w:rPr>
          <w:rFonts w:asciiTheme="minorHAnsi" w:hAnsiTheme="minorHAnsi" w:cstheme="minorHAnsi"/>
        </w:rPr>
        <w:t>VO</w:t>
      </w:r>
      <w:r w:rsidRPr="00A04AD7">
        <w:rPr>
          <w:rFonts w:asciiTheme="minorHAnsi" w:hAnsiTheme="minorHAnsi" w:cstheme="minorHAnsi"/>
        </w:rPr>
        <w:t>/</w:t>
      </w:r>
      <w:r w:rsidR="00CD70EC">
        <w:rPr>
          <w:rFonts w:asciiTheme="minorHAnsi" w:hAnsiTheme="minorHAnsi" w:cstheme="minorHAnsi"/>
        </w:rPr>
        <w:t>ČZ</w:t>
      </w:r>
      <w:r w:rsidRPr="00A04AD7">
        <w:rPr>
          <w:rFonts w:asciiTheme="minorHAnsi" w:hAnsiTheme="minorHAnsi" w:cstheme="minorHAnsi"/>
        </w:rPr>
        <w:t xml:space="preserve"> </w:t>
      </w:r>
      <w:r w:rsidRPr="00A04AD7">
        <w:rPr>
          <w:rFonts w:asciiTheme="minorHAnsi" w:hAnsiTheme="minorHAnsi" w:cstheme="minorHAnsi"/>
          <w:b/>
          <w:bCs/>
        </w:rPr>
        <w:t>vo fáze registrácie VO</w:t>
      </w:r>
      <w:r w:rsidR="006A34B6" w:rsidRPr="00822932">
        <w:rPr>
          <w:rFonts w:asciiTheme="minorHAnsi" w:hAnsiTheme="minorHAnsi" w:cstheme="minorHAnsi"/>
          <w:b/>
          <w:bCs/>
        </w:rPr>
        <w:t>/</w:t>
      </w:r>
      <w:r w:rsidR="00CD70EC" w:rsidRPr="00822932">
        <w:rPr>
          <w:rFonts w:asciiTheme="minorHAnsi" w:hAnsiTheme="minorHAnsi" w:cstheme="minorHAnsi"/>
          <w:b/>
          <w:bCs/>
        </w:rPr>
        <w:t>ČZ</w:t>
      </w:r>
      <w:r w:rsidR="00CD70EC">
        <w:rPr>
          <w:rFonts w:asciiTheme="minorHAnsi" w:hAnsiTheme="minorHAnsi" w:cstheme="minorHAnsi"/>
        </w:rPr>
        <w:t xml:space="preserve"> </w:t>
      </w:r>
      <w:r w:rsidRPr="00A04AD7">
        <w:rPr>
          <w:rFonts w:asciiTheme="minorHAnsi" w:hAnsiTheme="minorHAnsi" w:cstheme="minorHAnsi"/>
        </w:rPr>
        <w:t>v</w:t>
      </w:r>
      <w:r w:rsidR="001D2753">
        <w:rPr>
          <w:rFonts w:asciiTheme="minorHAnsi" w:hAnsiTheme="minorHAnsi" w:cstheme="minorHAnsi"/>
        </w:rPr>
        <w:t> </w:t>
      </w:r>
      <w:r w:rsidRPr="00A04AD7">
        <w:rPr>
          <w:rFonts w:asciiTheme="minorHAnsi" w:hAnsiTheme="minorHAnsi" w:cstheme="minorHAnsi"/>
        </w:rPr>
        <w:t>ITMS</w:t>
      </w:r>
      <w:r w:rsidR="001D2753">
        <w:rPr>
          <w:rFonts w:asciiTheme="minorHAnsi" w:hAnsiTheme="minorHAnsi" w:cstheme="minorHAnsi"/>
        </w:rPr>
        <w:t>21+</w:t>
      </w:r>
      <w:r w:rsidR="00D317DA">
        <w:rPr>
          <w:rFonts w:asciiTheme="minorHAnsi" w:hAnsiTheme="minorHAnsi" w:cstheme="minorHAnsi"/>
        </w:rPr>
        <w:t xml:space="preserve"> </w:t>
      </w:r>
      <w:r w:rsidR="00D317DA" w:rsidRPr="00D317DA">
        <w:rPr>
          <w:rFonts w:asciiTheme="minorHAnsi" w:hAnsiTheme="minorHAnsi" w:cstheme="minorHAnsi"/>
        </w:rPr>
        <w:t xml:space="preserve">(na tejto úrovni sa vyhodnocujú aj tie z </w:t>
      </w:r>
      <w:proofErr w:type="spellStart"/>
      <w:r w:rsidR="00D317DA" w:rsidRPr="00D317DA">
        <w:rPr>
          <w:rFonts w:asciiTheme="minorHAnsi" w:hAnsiTheme="minorHAnsi" w:cstheme="minorHAnsi"/>
        </w:rPr>
        <w:t>fázovaných</w:t>
      </w:r>
      <w:proofErr w:type="spellEnd"/>
      <w:r w:rsidR="00D317DA" w:rsidRPr="00D317DA">
        <w:rPr>
          <w:rFonts w:asciiTheme="minorHAnsi" w:hAnsiTheme="minorHAnsi" w:cstheme="minorHAnsi"/>
        </w:rPr>
        <w:t xml:space="preserve"> projektov z programového obdobia 2014 – 2020 do programového obdobia 2021 – 2027, ktoré boli realizované v aktuálnej fáze programového obdobia 2021 - 2027 alebo v predchádzajúcej fáze, ale </w:t>
      </w:r>
      <w:r w:rsidR="00D317DA" w:rsidRPr="00822932">
        <w:rPr>
          <w:rFonts w:asciiTheme="minorHAnsi" w:hAnsiTheme="minorHAnsi" w:cstheme="minorHAnsi"/>
          <w:u w:val="single"/>
        </w:rPr>
        <w:t>neboli</w:t>
      </w:r>
      <w:r w:rsidR="00D317DA" w:rsidRPr="00D317DA">
        <w:rPr>
          <w:rFonts w:asciiTheme="minorHAnsi" w:hAnsiTheme="minorHAnsi" w:cstheme="minorHAnsi"/>
        </w:rPr>
        <w:t xml:space="preserve"> predmetom kontroly)</w:t>
      </w:r>
      <w:r w:rsidR="00B83A34">
        <w:rPr>
          <w:rFonts w:asciiTheme="minorHAnsi" w:hAnsiTheme="minorHAnsi" w:cstheme="minorHAnsi"/>
        </w:rPr>
        <w:t xml:space="preserve"> v hárku </w:t>
      </w:r>
      <w:proofErr w:type="spellStart"/>
      <w:r w:rsidR="00AC3759" w:rsidRPr="00AC3759">
        <w:rPr>
          <w:rFonts w:asciiTheme="minorHAnsi" w:hAnsiTheme="minorHAnsi" w:cstheme="minorHAnsi"/>
          <w:i/>
          <w:iCs/>
        </w:rPr>
        <w:t>Analýza_rizík_VO</w:t>
      </w:r>
      <w:proofErr w:type="spellEnd"/>
      <w:r w:rsidR="00AC3759">
        <w:rPr>
          <w:rFonts w:asciiTheme="minorHAnsi" w:hAnsiTheme="minorHAnsi" w:cstheme="minorHAnsi"/>
        </w:rPr>
        <w:t xml:space="preserve"> v IMAR VO</w:t>
      </w:r>
      <w:r w:rsidRPr="00A04AD7">
        <w:rPr>
          <w:rFonts w:asciiTheme="minorHAnsi" w:hAnsiTheme="minorHAnsi" w:cstheme="minorHAnsi"/>
        </w:rPr>
        <w:t>;</w:t>
      </w:r>
    </w:p>
    <w:p w14:paraId="787BA092" w14:textId="69213DA6" w:rsidR="00FE0F3C" w:rsidRDefault="00F269C3" w:rsidP="004A7B05">
      <w:pPr>
        <w:pStyle w:val="ListParagraph"/>
        <w:numPr>
          <w:ilvl w:val="1"/>
          <w:numId w:val="3"/>
        </w:numPr>
        <w:ind w:left="851" w:hanging="425"/>
        <w:contextualSpacing w:val="0"/>
        <w:rPr>
          <w:rFonts w:asciiTheme="minorHAnsi" w:hAnsiTheme="minorHAnsi" w:cstheme="minorHAnsi"/>
        </w:rPr>
      </w:pPr>
      <w:r w:rsidRPr="00A04AD7">
        <w:rPr>
          <w:rFonts w:asciiTheme="minorHAnsi" w:hAnsiTheme="minorHAnsi" w:cstheme="minorHAnsi"/>
        </w:rPr>
        <w:t xml:space="preserve">vyhodnocuje rizikovosť </w:t>
      </w:r>
      <w:r w:rsidR="00D9158E">
        <w:rPr>
          <w:rFonts w:asciiTheme="minorHAnsi" w:hAnsiTheme="minorHAnsi" w:cstheme="minorHAnsi"/>
        </w:rPr>
        <w:t>dodatku</w:t>
      </w:r>
      <w:r w:rsidRPr="00A04AD7">
        <w:rPr>
          <w:rFonts w:asciiTheme="minorHAnsi" w:hAnsiTheme="minorHAnsi" w:cstheme="minorHAnsi"/>
        </w:rPr>
        <w:t xml:space="preserve"> </w:t>
      </w:r>
      <w:r w:rsidRPr="00A04AD7">
        <w:rPr>
          <w:rFonts w:asciiTheme="minorHAnsi" w:hAnsiTheme="minorHAnsi" w:cstheme="minorHAnsi"/>
          <w:b/>
          <w:bCs/>
        </w:rPr>
        <w:t>vo fáze registrácie dodatku</w:t>
      </w:r>
      <w:r w:rsidRPr="00A04AD7">
        <w:rPr>
          <w:rFonts w:asciiTheme="minorHAnsi" w:hAnsiTheme="minorHAnsi" w:cstheme="minorHAnsi"/>
        </w:rPr>
        <w:t xml:space="preserve"> v</w:t>
      </w:r>
      <w:r w:rsidR="001D2753">
        <w:rPr>
          <w:rFonts w:asciiTheme="minorHAnsi" w:hAnsiTheme="minorHAnsi" w:cstheme="minorHAnsi"/>
        </w:rPr>
        <w:t> </w:t>
      </w:r>
      <w:r w:rsidRPr="00A04AD7">
        <w:rPr>
          <w:rFonts w:asciiTheme="minorHAnsi" w:hAnsiTheme="minorHAnsi" w:cstheme="minorHAnsi"/>
        </w:rPr>
        <w:t>ITMS</w:t>
      </w:r>
      <w:r w:rsidR="001D2753">
        <w:rPr>
          <w:rFonts w:asciiTheme="minorHAnsi" w:hAnsiTheme="minorHAnsi" w:cstheme="minorHAnsi"/>
        </w:rPr>
        <w:t>21+</w:t>
      </w:r>
      <w:r w:rsidR="00AC3759">
        <w:rPr>
          <w:rFonts w:asciiTheme="minorHAnsi" w:hAnsiTheme="minorHAnsi" w:cstheme="minorHAnsi"/>
        </w:rPr>
        <w:t xml:space="preserve"> v hárku </w:t>
      </w:r>
      <w:proofErr w:type="spellStart"/>
      <w:r w:rsidR="00AC3759" w:rsidRPr="00AC3759">
        <w:rPr>
          <w:rFonts w:asciiTheme="minorHAnsi" w:hAnsiTheme="minorHAnsi" w:cstheme="minorHAnsi"/>
          <w:i/>
          <w:iCs/>
        </w:rPr>
        <w:t>Analýza_rizík_</w:t>
      </w:r>
      <w:r w:rsidR="00E91A16">
        <w:rPr>
          <w:rFonts w:asciiTheme="minorHAnsi" w:hAnsiTheme="minorHAnsi" w:cstheme="minorHAnsi"/>
          <w:i/>
          <w:iCs/>
        </w:rPr>
        <w:t>D</w:t>
      </w:r>
      <w:proofErr w:type="spellEnd"/>
      <w:r w:rsidR="00AC3759">
        <w:rPr>
          <w:rFonts w:asciiTheme="minorHAnsi" w:hAnsiTheme="minorHAnsi" w:cstheme="minorHAnsi"/>
        </w:rPr>
        <w:t xml:space="preserve"> v IMAR VO</w:t>
      </w:r>
      <w:r w:rsidR="00FE0F3C">
        <w:rPr>
          <w:rFonts w:asciiTheme="minorHAnsi" w:hAnsiTheme="minorHAnsi" w:cstheme="minorHAnsi"/>
        </w:rPr>
        <w:t>;</w:t>
      </w:r>
    </w:p>
    <w:p w14:paraId="32798E4E" w14:textId="2A281798" w:rsidR="00F269C3" w:rsidRPr="00A04AD7" w:rsidRDefault="00FE0F3C" w:rsidP="004A7B05">
      <w:pPr>
        <w:pStyle w:val="ListParagraph"/>
        <w:numPr>
          <w:ilvl w:val="1"/>
          <w:numId w:val="3"/>
        </w:numPr>
        <w:ind w:left="851" w:hanging="425"/>
        <w:contextualSpacing w:val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vyhodnocuje sa rizikovosť </w:t>
      </w:r>
      <w:r w:rsidR="00B018D6" w:rsidRPr="00822932">
        <w:rPr>
          <w:rFonts w:asciiTheme="minorHAnsi" w:hAnsiTheme="minorHAnsi" w:cstheme="minorHAnsi"/>
          <w:b/>
          <w:bCs/>
        </w:rPr>
        <w:t>VO/</w:t>
      </w:r>
      <w:r w:rsidR="00061243" w:rsidRPr="00822932">
        <w:rPr>
          <w:rFonts w:asciiTheme="minorHAnsi" w:hAnsiTheme="minorHAnsi" w:cstheme="minorHAnsi"/>
          <w:b/>
          <w:bCs/>
        </w:rPr>
        <w:t xml:space="preserve">dodatku/ČZ </w:t>
      </w:r>
      <w:r w:rsidR="00B018D6" w:rsidRPr="00822932">
        <w:rPr>
          <w:rFonts w:asciiTheme="minorHAnsi" w:hAnsiTheme="minorHAnsi" w:cstheme="minorHAnsi"/>
          <w:b/>
          <w:bCs/>
        </w:rPr>
        <w:t xml:space="preserve">v rámci </w:t>
      </w:r>
      <w:proofErr w:type="spellStart"/>
      <w:r w:rsidRPr="00822932">
        <w:rPr>
          <w:rFonts w:asciiTheme="minorHAnsi" w:hAnsiTheme="minorHAnsi" w:cstheme="minorHAnsi"/>
          <w:b/>
          <w:bCs/>
        </w:rPr>
        <w:t>fázovaných</w:t>
      </w:r>
      <w:proofErr w:type="spellEnd"/>
      <w:r w:rsidRPr="00822932">
        <w:rPr>
          <w:rFonts w:asciiTheme="minorHAnsi" w:hAnsiTheme="minorHAnsi" w:cstheme="minorHAnsi"/>
          <w:b/>
          <w:bCs/>
        </w:rPr>
        <w:t xml:space="preserve"> projektov</w:t>
      </w:r>
      <w:r>
        <w:rPr>
          <w:rFonts w:asciiTheme="minorHAnsi" w:hAnsiTheme="minorHAnsi" w:cstheme="minorHAnsi"/>
        </w:rPr>
        <w:t xml:space="preserve"> z programového obdobia 2014 – 2020 do programového obdobia 2021 – 2027</w:t>
      </w:r>
      <w:r w:rsidR="000B47E5" w:rsidRPr="000B47E5">
        <w:rPr>
          <w:rFonts w:asciiTheme="minorHAnsi" w:hAnsiTheme="minorHAnsi" w:cstheme="minorHAnsi"/>
        </w:rPr>
        <w:t xml:space="preserve">, </w:t>
      </w:r>
      <w:r w:rsidR="006936DC" w:rsidRPr="00106F69">
        <w:rPr>
          <w:rFonts w:asciiTheme="minorHAnsi" w:hAnsiTheme="minorHAnsi" w:cstheme="minorHAnsi"/>
        </w:rPr>
        <w:t>a</w:t>
      </w:r>
      <w:r w:rsidR="006936DC">
        <w:rPr>
          <w:rFonts w:asciiTheme="minorHAnsi" w:hAnsiTheme="minorHAnsi" w:cstheme="minorHAnsi"/>
        </w:rPr>
        <w:t>ko aj VO</w:t>
      </w:r>
      <w:r w:rsidR="00061243">
        <w:rPr>
          <w:rFonts w:asciiTheme="minorHAnsi" w:hAnsiTheme="minorHAnsi" w:cstheme="minorHAnsi"/>
        </w:rPr>
        <w:t>/dodatkov/ČZ</w:t>
      </w:r>
      <w:r w:rsidR="006936DC">
        <w:rPr>
          <w:rFonts w:asciiTheme="minorHAnsi" w:hAnsiTheme="minorHAnsi" w:cstheme="minorHAnsi"/>
        </w:rPr>
        <w:t>, ktorých</w:t>
      </w:r>
      <w:r w:rsidR="006936DC" w:rsidRPr="00310788">
        <w:rPr>
          <w:rFonts w:asciiTheme="minorHAnsi" w:hAnsiTheme="minorHAnsi" w:cstheme="minorHAnsi"/>
        </w:rPr>
        <w:t xml:space="preserve"> výdavky boli použité </w:t>
      </w:r>
      <w:r w:rsidR="006936DC" w:rsidRPr="00822932">
        <w:rPr>
          <w:rFonts w:asciiTheme="minorHAnsi" w:hAnsiTheme="minorHAnsi" w:cstheme="minorHAnsi"/>
          <w:b/>
          <w:bCs/>
        </w:rPr>
        <w:t>v národných projektoch</w:t>
      </w:r>
      <w:r w:rsidR="006936DC" w:rsidRPr="00310788">
        <w:rPr>
          <w:rFonts w:asciiTheme="minorHAnsi" w:hAnsiTheme="minorHAnsi" w:cstheme="minorHAnsi"/>
        </w:rPr>
        <w:t xml:space="preserve"> financovaných z programového obdobia 2014 – 2020 ako aj z programového obdobia 2021 – 2027</w:t>
      </w:r>
      <w:r w:rsidR="006936DC">
        <w:rPr>
          <w:rFonts w:asciiTheme="minorHAnsi" w:hAnsiTheme="minorHAnsi" w:cstheme="minorHAnsi"/>
        </w:rPr>
        <w:t>;</w:t>
      </w:r>
      <w:r w:rsidR="006936DC" w:rsidRPr="00106F69">
        <w:rPr>
          <w:rFonts w:asciiTheme="minorHAnsi" w:hAnsiTheme="minorHAnsi" w:cstheme="minorHAnsi"/>
        </w:rPr>
        <w:t xml:space="preserve"> </w:t>
      </w:r>
      <w:r w:rsidR="006936DC">
        <w:rPr>
          <w:rFonts w:asciiTheme="minorHAnsi" w:hAnsiTheme="minorHAnsi" w:cstheme="minorHAnsi"/>
        </w:rPr>
        <w:t>tieto VO</w:t>
      </w:r>
      <w:r w:rsidR="002F7CDD">
        <w:rPr>
          <w:rFonts w:asciiTheme="minorHAnsi" w:hAnsiTheme="minorHAnsi" w:cstheme="minorHAnsi"/>
        </w:rPr>
        <w:t>/dodatky/ČZ</w:t>
      </w:r>
      <w:r w:rsidR="000B47E5" w:rsidRPr="000B47E5">
        <w:rPr>
          <w:rFonts w:asciiTheme="minorHAnsi" w:hAnsiTheme="minorHAnsi" w:cstheme="minorHAnsi"/>
        </w:rPr>
        <w:t xml:space="preserve"> boli realizované v predchádzajúcej fáze</w:t>
      </w:r>
      <w:r w:rsidR="006A772C">
        <w:rPr>
          <w:rFonts w:asciiTheme="minorHAnsi" w:hAnsiTheme="minorHAnsi" w:cstheme="minorHAnsi"/>
        </w:rPr>
        <w:t>/v programovom období 2014 - 2020 a </w:t>
      </w:r>
      <w:r w:rsidR="006A772C" w:rsidRPr="00822932">
        <w:rPr>
          <w:rFonts w:asciiTheme="minorHAnsi" w:hAnsiTheme="minorHAnsi" w:cstheme="minorHAnsi"/>
          <w:u w:val="single"/>
        </w:rPr>
        <w:t>boli</w:t>
      </w:r>
      <w:r w:rsidR="006A772C">
        <w:rPr>
          <w:rFonts w:asciiTheme="minorHAnsi" w:hAnsiTheme="minorHAnsi" w:cstheme="minorHAnsi"/>
        </w:rPr>
        <w:t xml:space="preserve"> predmetom kontroly VO</w:t>
      </w:r>
      <w:r w:rsidR="00E91A16">
        <w:rPr>
          <w:rFonts w:asciiTheme="minorHAnsi" w:hAnsiTheme="minorHAnsi" w:cstheme="minorHAnsi"/>
        </w:rPr>
        <w:t xml:space="preserve">; v hárku </w:t>
      </w:r>
      <w:proofErr w:type="spellStart"/>
      <w:r w:rsidR="00E370D9" w:rsidRPr="00E370D9">
        <w:rPr>
          <w:rFonts w:asciiTheme="minorHAnsi" w:hAnsiTheme="minorHAnsi" w:cstheme="minorHAnsi"/>
          <w:i/>
          <w:iCs/>
        </w:rPr>
        <w:t>Analýza_rizík_VO_fáz_nár_prj</w:t>
      </w:r>
      <w:proofErr w:type="spellEnd"/>
      <w:r w:rsidR="00E370D9" w:rsidRPr="00E370D9">
        <w:rPr>
          <w:rFonts w:asciiTheme="minorHAnsi" w:hAnsiTheme="minorHAnsi" w:cstheme="minorHAnsi"/>
          <w:i/>
          <w:iCs/>
        </w:rPr>
        <w:t xml:space="preserve"> </w:t>
      </w:r>
      <w:r w:rsidR="00E91A16">
        <w:rPr>
          <w:rFonts w:asciiTheme="minorHAnsi" w:hAnsiTheme="minorHAnsi" w:cstheme="minorHAnsi"/>
        </w:rPr>
        <w:t>v IMAR VO</w:t>
      </w:r>
      <w:r w:rsidR="00F269C3" w:rsidRPr="00A04AD7">
        <w:rPr>
          <w:rFonts w:asciiTheme="minorHAnsi" w:hAnsiTheme="minorHAnsi" w:cstheme="minorHAnsi"/>
        </w:rPr>
        <w:t>.</w:t>
      </w:r>
    </w:p>
    <w:p w14:paraId="158DF6DF" w14:textId="77777777" w:rsidR="00C0765D" w:rsidRDefault="00C0765D" w:rsidP="00581003">
      <w:pPr>
        <w:rPr>
          <w:rFonts w:asciiTheme="minorHAnsi" w:hAnsiTheme="minorHAnsi" w:cstheme="minorHAnsi"/>
          <w:b/>
          <w:bCs/>
        </w:rPr>
      </w:pPr>
    </w:p>
    <w:p w14:paraId="7C551A7A" w14:textId="328E3B84" w:rsidR="00F269C3" w:rsidRPr="00A04AD7" w:rsidRDefault="00F269C3" w:rsidP="00581003">
      <w:pPr>
        <w:rPr>
          <w:rFonts w:asciiTheme="minorHAnsi" w:hAnsiTheme="minorHAnsi" w:cstheme="minorHAnsi"/>
        </w:rPr>
      </w:pPr>
      <w:r w:rsidRPr="00A04AD7">
        <w:rPr>
          <w:rFonts w:asciiTheme="minorHAnsi" w:hAnsiTheme="minorHAnsi" w:cstheme="minorHAnsi"/>
          <w:b/>
          <w:bCs/>
        </w:rPr>
        <w:lastRenderedPageBreak/>
        <w:t>Správa IMAR</w:t>
      </w:r>
      <w:r w:rsidR="008443A8">
        <w:rPr>
          <w:rFonts w:asciiTheme="minorHAnsi" w:hAnsiTheme="minorHAnsi" w:cstheme="minorHAnsi"/>
          <w:b/>
          <w:bCs/>
        </w:rPr>
        <w:t xml:space="preserve"> </w:t>
      </w:r>
      <w:r w:rsidRPr="00A04AD7">
        <w:rPr>
          <w:rFonts w:asciiTheme="minorHAnsi" w:hAnsiTheme="minorHAnsi" w:cstheme="minorHAnsi"/>
          <w:b/>
          <w:bCs/>
        </w:rPr>
        <w:t>VO</w:t>
      </w:r>
      <w:r w:rsidRPr="00A04AD7">
        <w:rPr>
          <w:rFonts w:asciiTheme="minorHAnsi" w:hAnsiTheme="minorHAnsi" w:cstheme="minorHAnsi"/>
        </w:rPr>
        <w:t>, tzn. zadávanie záznamov do IMAR</w:t>
      </w:r>
      <w:r w:rsidR="008443A8">
        <w:rPr>
          <w:rFonts w:asciiTheme="minorHAnsi" w:hAnsiTheme="minorHAnsi" w:cstheme="minorHAnsi"/>
        </w:rPr>
        <w:t xml:space="preserve"> </w:t>
      </w:r>
      <w:r w:rsidRPr="00A04AD7">
        <w:rPr>
          <w:rFonts w:asciiTheme="minorHAnsi" w:hAnsiTheme="minorHAnsi" w:cstheme="minorHAnsi"/>
        </w:rPr>
        <w:t>VO, sa skladá z činností:</w:t>
      </w:r>
    </w:p>
    <w:p w14:paraId="67E5B9D9" w14:textId="5F1DF2FD" w:rsidR="00F269C3" w:rsidRPr="00A04AD7" w:rsidRDefault="00F269C3" w:rsidP="004A7B05">
      <w:pPr>
        <w:pStyle w:val="ListParagraph"/>
        <w:numPr>
          <w:ilvl w:val="1"/>
          <w:numId w:val="3"/>
        </w:numPr>
        <w:ind w:left="851" w:hanging="425"/>
        <w:contextualSpacing w:val="0"/>
        <w:rPr>
          <w:rFonts w:asciiTheme="minorHAnsi" w:hAnsiTheme="minorHAnsi" w:cstheme="minorHAnsi"/>
        </w:rPr>
      </w:pPr>
      <w:r w:rsidRPr="00A04AD7">
        <w:rPr>
          <w:rFonts w:asciiTheme="minorHAnsi" w:hAnsiTheme="minorHAnsi" w:cstheme="minorHAnsi"/>
        </w:rPr>
        <w:t xml:space="preserve">zaznamenanie identifikačných údajov projektu, prijímateľa, </w:t>
      </w:r>
      <w:r w:rsidR="00747EBA" w:rsidRPr="00A04AD7">
        <w:rPr>
          <w:rFonts w:asciiTheme="minorHAnsi" w:hAnsiTheme="minorHAnsi" w:cstheme="minorHAnsi"/>
        </w:rPr>
        <w:t>VO</w:t>
      </w:r>
      <w:r w:rsidRPr="00A04AD7">
        <w:rPr>
          <w:rFonts w:asciiTheme="minorHAnsi" w:hAnsiTheme="minorHAnsi" w:cstheme="minorHAnsi"/>
        </w:rPr>
        <w:t>/</w:t>
      </w:r>
      <w:r w:rsidR="002F7CDD">
        <w:rPr>
          <w:rFonts w:asciiTheme="minorHAnsi" w:hAnsiTheme="minorHAnsi" w:cstheme="minorHAnsi"/>
        </w:rPr>
        <w:t>dodatku/ČZ</w:t>
      </w:r>
      <w:r w:rsidRPr="00A04AD7">
        <w:rPr>
          <w:rFonts w:asciiTheme="minorHAnsi" w:hAnsiTheme="minorHAnsi" w:cstheme="minorHAnsi"/>
        </w:rPr>
        <w:t>;</w:t>
      </w:r>
    </w:p>
    <w:p w14:paraId="731799AA" w14:textId="0D890306" w:rsidR="00F269C3" w:rsidRDefault="00F269C3" w:rsidP="004A7B05">
      <w:pPr>
        <w:pStyle w:val="ListParagraph"/>
        <w:numPr>
          <w:ilvl w:val="1"/>
          <w:numId w:val="3"/>
        </w:numPr>
        <w:ind w:left="851" w:hanging="425"/>
        <w:contextualSpacing w:val="0"/>
        <w:rPr>
          <w:rFonts w:asciiTheme="minorHAnsi" w:hAnsiTheme="minorHAnsi" w:cstheme="minorHAnsi"/>
        </w:rPr>
      </w:pPr>
      <w:r w:rsidRPr="001C1528">
        <w:rPr>
          <w:rFonts w:asciiTheme="minorHAnsi" w:hAnsiTheme="minorHAnsi" w:cstheme="minorHAnsi"/>
        </w:rPr>
        <w:t>určovanie rizikovosti VO/dodatku</w:t>
      </w:r>
      <w:r w:rsidR="002F7CDD">
        <w:rPr>
          <w:rFonts w:asciiTheme="minorHAnsi" w:hAnsiTheme="minorHAnsi" w:cstheme="minorHAnsi"/>
        </w:rPr>
        <w:t>/ČZ</w:t>
      </w:r>
      <w:r w:rsidRPr="001C1528">
        <w:rPr>
          <w:rFonts w:asciiTheme="minorHAnsi" w:hAnsiTheme="minorHAnsi" w:cstheme="minorHAnsi"/>
        </w:rPr>
        <w:t xml:space="preserve"> výberom kategorizácie jednotlivých rizík</w:t>
      </w:r>
      <w:r w:rsidR="00FE0F3C">
        <w:rPr>
          <w:rFonts w:asciiTheme="minorHAnsi" w:hAnsiTheme="minorHAnsi" w:cstheme="minorHAnsi"/>
        </w:rPr>
        <w:t>.</w:t>
      </w:r>
    </w:p>
    <w:p w14:paraId="52299CFF" w14:textId="77777777" w:rsidR="00FE0F3C" w:rsidRPr="00FE0F3C" w:rsidRDefault="00FE0F3C" w:rsidP="00FE0F3C">
      <w:pPr>
        <w:rPr>
          <w:rFonts w:asciiTheme="minorHAnsi" w:hAnsiTheme="minorHAnsi" w:cstheme="minorHAnsi"/>
        </w:rPr>
      </w:pPr>
    </w:p>
    <w:p w14:paraId="4FA44DFF" w14:textId="77777777" w:rsidR="00F269C3" w:rsidRPr="001C1528" w:rsidRDefault="00F269C3" w:rsidP="00581003">
      <w:pPr>
        <w:shd w:val="clear" w:color="auto" w:fill="C6D9F1" w:themeFill="text2" w:themeFillTint="33"/>
        <w:rPr>
          <w:rFonts w:asciiTheme="minorHAnsi" w:hAnsiTheme="minorHAnsi" w:cstheme="minorHAnsi"/>
          <w:b/>
          <w:bCs/>
        </w:rPr>
      </w:pPr>
      <w:r w:rsidRPr="001C1528">
        <w:rPr>
          <w:rFonts w:asciiTheme="minorHAnsi" w:hAnsiTheme="minorHAnsi" w:cstheme="minorHAnsi"/>
          <w:b/>
          <w:bCs/>
        </w:rPr>
        <w:t>Register rizikových faktorov</w:t>
      </w:r>
    </w:p>
    <w:p w14:paraId="6D51134A" w14:textId="5C45BFF0" w:rsidR="00F269C3" w:rsidRPr="001C1528" w:rsidRDefault="00F269C3" w:rsidP="00581003">
      <w:pPr>
        <w:rPr>
          <w:rFonts w:asciiTheme="minorHAnsi" w:hAnsiTheme="minorHAnsi" w:cstheme="minorHAnsi"/>
        </w:rPr>
      </w:pPr>
      <w:r w:rsidRPr="001C1528">
        <w:rPr>
          <w:rFonts w:asciiTheme="minorHAnsi" w:hAnsiTheme="minorHAnsi" w:cstheme="minorHAnsi"/>
        </w:rPr>
        <w:t>Register rizikových faktorov v</w:t>
      </w:r>
      <w:r w:rsidR="008443A8">
        <w:rPr>
          <w:rFonts w:asciiTheme="minorHAnsi" w:hAnsiTheme="minorHAnsi" w:cstheme="minorHAnsi"/>
        </w:rPr>
        <w:t> </w:t>
      </w:r>
      <w:r w:rsidRPr="001C1528">
        <w:rPr>
          <w:rFonts w:asciiTheme="minorHAnsi" w:hAnsiTheme="minorHAnsi" w:cstheme="minorHAnsi"/>
        </w:rPr>
        <w:t>IMAR</w:t>
      </w:r>
      <w:r w:rsidR="008443A8">
        <w:rPr>
          <w:rFonts w:asciiTheme="minorHAnsi" w:hAnsiTheme="minorHAnsi" w:cstheme="minorHAnsi"/>
        </w:rPr>
        <w:t xml:space="preserve"> </w:t>
      </w:r>
      <w:r w:rsidRPr="001C1528">
        <w:rPr>
          <w:rFonts w:asciiTheme="minorHAnsi" w:hAnsiTheme="minorHAnsi" w:cstheme="minorHAnsi"/>
        </w:rPr>
        <w:t>VO sa skladá zo:</w:t>
      </w:r>
    </w:p>
    <w:p w14:paraId="5A5DEE0D" w14:textId="30D4D852" w:rsidR="00F269C3" w:rsidRPr="00A04AD7" w:rsidRDefault="00F269C3" w:rsidP="004A7B05">
      <w:pPr>
        <w:pStyle w:val="ListParagraph"/>
        <w:numPr>
          <w:ilvl w:val="1"/>
          <w:numId w:val="3"/>
        </w:numPr>
        <w:ind w:left="851" w:hanging="425"/>
        <w:contextualSpacing w:val="0"/>
        <w:rPr>
          <w:rFonts w:asciiTheme="minorHAnsi" w:hAnsiTheme="minorHAnsi" w:cstheme="minorHAnsi"/>
        </w:rPr>
      </w:pPr>
      <w:r w:rsidRPr="001C1528">
        <w:rPr>
          <w:rFonts w:asciiTheme="minorHAnsi" w:hAnsiTheme="minorHAnsi" w:cstheme="minorHAnsi"/>
        </w:rPr>
        <w:t xml:space="preserve">základných </w:t>
      </w:r>
      <w:r w:rsidRPr="00A04AD7">
        <w:rPr>
          <w:rFonts w:asciiTheme="minorHAnsi" w:hAnsiTheme="minorHAnsi" w:cstheme="minorHAnsi"/>
        </w:rPr>
        <w:t>rizikových faktorov (ďalej aj „ZRFVO“), umožňujúcich základné hodnotenie rizikovosti VO</w:t>
      </w:r>
      <w:r w:rsidR="00B4241E" w:rsidRPr="00B4241E">
        <w:rPr>
          <w:rFonts w:asciiTheme="minorHAnsi" w:hAnsiTheme="minorHAnsi" w:cstheme="minorHAnsi"/>
        </w:rPr>
        <w:t>/</w:t>
      </w:r>
      <w:r w:rsidR="00EC3E07">
        <w:rPr>
          <w:rFonts w:asciiTheme="minorHAnsi" w:hAnsiTheme="minorHAnsi" w:cstheme="minorHAnsi"/>
        </w:rPr>
        <w:t>ČZ</w:t>
      </w:r>
      <w:r w:rsidR="00B4241E" w:rsidRPr="00B4241E">
        <w:rPr>
          <w:rFonts w:asciiTheme="minorHAnsi" w:hAnsiTheme="minorHAnsi" w:cstheme="minorHAnsi"/>
        </w:rPr>
        <w:t xml:space="preserve"> </w:t>
      </w:r>
      <w:r w:rsidRPr="00A04AD7">
        <w:rPr>
          <w:rFonts w:asciiTheme="minorHAnsi" w:hAnsiTheme="minorHAnsi" w:cstheme="minorHAnsi"/>
        </w:rPr>
        <w:t>na vysokú, strednú a nízku;</w:t>
      </w:r>
    </w:p>
    <w:p w14:paraId="60823F6A" w14:textId="0D473871" w:rsidR="00F269C3" w:rsidRPr="001C1528" w:rsidRDefault="00F269C3" w:rsidP="004A7B05">
      <w:pPr>
        <w:pStyle w:val="ListParagraph"/>
        <w:numPr>
          <w:ilvl w:val="1"/>
          <w:numId w:val="3"/>
        </w:numPr>
        <w:ind w:left="851" w:hanging="425"/>
        <w:contextualSpacing w:val="0"/>
        <w:rPr>
          <w:rFonts w:asciiTheme="minorHAnsi" w:hAnsiTheme="minorHAnsi" w:cstheme="minorHAnsi"/>
        </w:rPr>
      </w:pPr>
      <w:r w:rsidRPr="00A04AD7">
        <w:rPr>
          <w:rFonts w:asciiTheme="minorHAnsi" w:hAnsiTheme="minorHAnsi" w:cstheme="minorHAnsi"/>
        </w:rPr>
        <w:t>doplnkových rizikových faktorov (ďalej aj „DRFVO“), ktorých účelom je výpočet rizikového indexu VO</w:t>
      </w:r>
      <w:r w:rsidR="007F3F46" w:rsidRPr="007F3F46">
        <w:rPr>
          <w:rFonts w:asciiTheme="minorHAnsi" w:hAnsiTheme="minorHAnsi" w:cstheme="minorHAnsi"/>
        </w:rPr>
        <w:t>/</w:t>
      </w:r>
      <w:r w:rsidR="002642DC">
        <w:rPr>
          <w:rFonts w:asciiTheme="minorHAnsi" w:hAnsiTheme="minorHAnsi" w:cstheme="minorHAnsi"/>
        </w:rPr>
        <w:t>ČZ</w:t>
      </w:r>
      <w:r w:rsidR="007F3F46" w:rsidRPr="007F3F46">
        <w:rPr>
          <w:rFonts w:asciiTheme="minorHAnsi" w:hAnsiTheme="minorHAnsi" w:cstheme="minorHAnsi"/>
        </w:rPr>
        <w:t xml:space="preserve"> </w:t>
      </w:r>
      <w:r w:rsidR="000D2086" w:rsidRPr="00A04AD7">
        <w:rPr>
          <w:rFonts w:asciiTheme="minorHAnsi" w:hAnsiTheme="minorHAnsi" w:cstheme="minorHAnsi"/>
        </w:rPr>
        <w:t xml:space="preserve">(ďalej len „RI“) </w:t>
      </w:r>
      <w:r w:rsidRPr="00A04AD7">
        <w:rPr>
          <w:rFonts w:asciiTheme="minorHAnsi" w:hAnsiTheme="minorHAnsi" w:cstheme="minorHAnsi"/>
        </w:rPr>
        <w:t>(aplikujú sa len pre VO</w:t>
      </w:r>
      <w:r w:rsidR="002642DC">
        <w:rPr>
          <w:rFonts w:asciiTheme="minorHAnsi" w:hAnsiTheme="minorHAnsi" w:cstheme="minorHAnsi"/>
        </w:rPr>
        <w:t>/ČZ</w:t>
      </w:r>
      <w:r w:rsidRPr="00A04AD7">
        <w:rPr>
          <w:rFonts w:asciiTheme="minorHAnsi" w:hAnsiTheme="minorHAnsi" w:cstheme="minorHAnsi"/>
        </w:rPr>
        <w:t>, ktoré sú na úrovni základných rizikových faktorov vyhodnotené ako stredne</w:t>
      </w:r>
      <w:r w:rsidRPr="001C1528">
        <w:rPr>
          <w:rFonts w:asciiTheme="minorHAnsi" w:hAnsiTheme="minorHAnsi" w:cstheme="minorHAnsi"/>
        </w:rPr>
        <w:t xml:space="preserve"> rizikové);</w:t>
      </w:r>
    </w:p>
    <w:p w14:paraId="7FC7A56A" w14:textId="2BC9580D" w:rsidR="00F269C3" w:rsidRPr="001C1528" w:rsidRDefault="00F269C3" w:rsidP="004A7B05">
      <w:pPr>
        <w:pStyle w:val="ListParagraph"/>
        <w:numPr>
          <w:ilvl w:val="1"/>
          <w:numId w:val="3"/>
        </w:numPr>
        <w:ind w:left="851" w:hanging="425"/>
        <w:contextualSpacing w:val="0"/>
        <w:rPr>
          <w:rFonts w:asciiTheme="minorHAnsi" w:hAnsiTheme="minorHAnsi" w:cstheme="minorHAnsi"/>
        </w:rPr>
      </w:pPr>
      <w:r w:rsidRPr="001C1528">
        <w:rPr>
          <w:rFonts w:asciiTheme="minorHAnsi" w:hAnsiTheme="minorHAnsi" w:cstheme="minorHAnsi"/>
        </w:rPr>
        <w:t xml:space="preserve">osobitných </w:t>
      </w:r>
      <w:r w:rsidRPr="00A04AD7">
        <w:rPr>
          <w:rFonts w:asciiTheme="minorHAnsi" w:hAnsiTheme="minorHAnsi" w:cstheme="minorHAnsi"/>
        </w:rPr>
        <w:t>rizikových faktorov (ďalej aj „ORFVO“), ktoré slúžia na spresnenie rizikovosti VO</w:t>
      </w:r>
      <w:r w:rsidR="007F3F46" w:rsidRPr="007F3F46">
        <w:rPr>
          <w:rFonts w:asciiTheme="minorHAnsi" w:hAnsiTheme="minorHAnsi" w:cstheme="minorHAnsi"/>
        </w:rPr>
        <w:t>/</w:t>
      </w:r>
      <w:r w:rsidR="002642DC">
        <w:rPr>
          <w:rFonts w:asciiTheme="minorHAnsi" w:hAnsiTheme="minorHAnsi" w:cstheme="minorHAnsi"/>
        </w:rPr>
        <w:t>ČZ</w:t>
      </w:r>
      <w:r w:rsidRPr="00A04AD7">
        <w:rPr>
          <w:rFonts w:asciiTheme="minorHAnsi" w:hAnsiTheme="minorHAnsi" w:cstheme="minorHAnsi"/>
        </w:rPr>
        <w:t xml:space="preserve">, ktorých </w:t>
      </w:r>
      <w:r w:rsidR="000D2086" w:rsidRPr="00A04AD7">
        <w:rPr>
          <w:rFonts w:asciiTheme="minorHAnsi" w:hAnsiTheme="minorHAnsi" w:cstheme="minorHAnsi"/>
        </w:rPr>
        <w:t>RI</w:t>
      </w:r>
      <w:r w:rsidRPr="00A04AD7">
        <w:rPr>
          <w:rFonts w:asciiTheme="minorHAnsi" w:hAnsiTheme="minorHAnsi" w:cstheme="minorHAnsi"/>
        </w:rPr>
        <w:t xml:space="preserve"> </w:t>
      </w:r>
      <w:r w:rsidR="006168E7" w:rsidRPr="00A04AD7">
        <w:rPr>
          <w:rFonts w:asciiTheme="minorHAnsi" w:hAnsiTheme="minorHAnsi" w:cstheme="minorHAnsi"/>
        </w:rPr>
        <w:t xml:space="preserve">v rámci DRFVO </w:t>
      </w:r>
      <w:r w:rsidRPr="00A04AD7">
        <w:rPr>
          <w:rFonts w:asciiTheme="minorHAnsi" w:hAnsiTheme="minorHAnsi" w:cstheme="minorHAnsi"/>
        </w:rPr>
        <w:t>je tesne pod hraničnou hodnotou (určujúcou či VO</w:t>
      </w:r>
      <w:r w:rsidR="002642DC">
        <w:rPr>
          <w:rFonts w:asciiTheme="minorHAnsi" w:hAnsiTheme="minorHAnsi" w:cstheme="minorHAnsi"/>
        </w:rPr>
        <w:t>/ČZ</w:t>
      </w:r>
      <w:r w:rsidRPr="00A04AD7">
        <w:rPr>
          <w:rFonts w:asciiTheme="minorHAnsi" w:hAnsiTheme="minorHAnsi" w:cstheme="minorHAnsi"/>
        </w:rPr>
        <w:t xml:space="preserve"> podlieha alebo nepodlieha FK</w:t>
      </w:r>
      <w:r w:rsidRPr="001C1528">
        <w:rPr>
          <w:rFonts w:asciiTheme="minorHAnsi" w:hAnsiTheme="minorHAnsi" w:cstheme="minorHAnsi"/>
        </w:rPr>
        <w:t xml:space="preserve"> VO);</w:t>
      </w:r>
    </w:p>
    <w:p w14:paraId="2921C088" w14:textId="77777777" w:rsidR="00F269C3" w:rsidRPr="001C1528" w:rsidRDefault="00F269C3" w:rsidP="004A7B05">
      <w:pPr>
        <w:pStyle w:val="ListParagraph"/>
        <w:numPr>
          <w:ilvl w:val="1"/>
          <w:numId w:val="3"/>
        </w:numPr>
        <w:ind w:left="851" w:hanging="425"/>
        <w:contextualSpacing w:val="0"/>
        <w:rPr>
          <w:rFonts w:asciiTheme="minorHAnsi" w:hAnsiTheme="minorHAnsi" w:cstheme="minorHAnsi"/>
        </w:rPr>
      </w:pPr>
      <w:r w:rsidRPr="001C1528">
        <w:rPr>
          <w:rFonts w:asciiTheme="minorHAnsi" w:hAnsiTheme="minorHAnsi" w:cstheme="minorHAnsi"/>
        </w:rPr>
        <w:t>základných rizikových faktorov (ďalej aj „ZRFD“) pre hodnotenie dodatkov.</w:t>
      </w:r>
    </w:p>
    <w:p w14:paraId="571420A2" w14:textId="5A03762E" w:rsidR="00F269C3" w:rsidRPr="001C1528" w:rsidRDefault="00F269C3" w:rsidP="00581003">
      <w:pPr>
        <w:shd w:val="clear" w:color="auto" w:fill="C6D9F1" w:themeFill="text2" w:themeFillTint="33"/>
        <w:rPr>
          <w:rFonts w:asciiTheme="minorHAnsi" w:hAnsiTheme="minorHAnsi" w:cstheme="minorHAnsi"/>
          <w:b/>
          <w:bCs/>
        </w:rPr>
      </w:pPr>
      <w:r w:rsidRPr="001C1528">
        <w:rPr>
          <w:rFonts w:asciiTheme="minorHAnsi" w:hAnsiTheme="minorHAnsi" w:cstheme="minorHAnsi"/>
          <w:b/>
          <w:bCs/>
        </w:rPr>
        <w:t>Fáza registrácie VO v</w:t>
      </w:r>
      <w:r w:rsidR="001D2753">
        <w:rPr>
          <w:rFonts w:asciiTheme="minorHAnsi" w:hAnsiTheme="minorHAnsi" w:cstheme="minorHAnsi"/>
          <w:b/>
          <w:bCs/>
        </w:rPr>
        <w:t> </w:t>
      </w:r>
      <w:r w:rsidRPr="001C1528">
        <w:rPr>
          <w:rFonts w:asciiTheme="minorHAnsi" w:hAnsiTheme="minorHAnsi" w:cstheme="minorHAnsi"/>
          <w:b/>
          <w:bCs/>
        </w:rPr>
        <w:t>ITMS</w:t>
      </w:r>
      <w:r w:rsidR="001D2753">
        <w:rPr>
          <w:rFonts w:asciiTheme="minorHAnsi" w:hAnsiTheme="minorHAnsi" w:cstheme="minorHAnsi"/>
          <w:b/>
          <w:bCs/>
        </w:rPr>
        <w:t>21+</w:t>
      </w:r>
    </w:p>
    <w:p w14:paraId="3A34C423" w14:textId="47AD04CB" w:rsidR="00F269C3" w:rsidRPr="00A04AD7" w:rsidRDefault="00F269C3" w:rsidP="00581003">
      <w:pPr>
        <w:rPr>
          <w:rFonts w:asciiTheme="minorHAnsi" w:hAnsiTheme="minorHAnsi" w:cstheme="minorHAnsi"/>
        </w:rPr>
      </w:pPr>
      <w:r w:rsidRPr="001C1528">
        <w:rPr>
          <w:rFonts w:asciiTheme="minorHAnsi" w:hAnsiTheme="minorHAnsi" w:cstheme="minorHAnsi"/>
        </w:rPr>
        <w:t>Vo fáze registrácie VO</w:t>
      </w:r>
      <w:r w:rsidR="007F3F46" w:rsidRPr="007F3F46">
        <w:rPr>
          <w:rFonts w:asciiTheme="minorHAnsi" w:hAnsiTheme="minorHAnsi" w:cstheme="minorHAnsi"/>
        </w:rPr>
        <w:t>/</w:t>
      </w:r>
      <w:r w:rsidR="00A7339C">
        <w:rPr>
          <w:rFonts w:asciiTheme="minorHAnsi" w:hAnsiTheme="minorHAnsi" w:cstheme="minorHAnsi"/>
        </w:rPr>
        <w:t>ČZ</w:t>
      </w:r>
      <w:r w:rsidRPr="001C1528">
        <w:rPr>
          <w:rFonts w:asciiTheme="minorHAnsi" w:hAnsiTheme="minorHAnsi" w:cstheme="minorHAnsi"/>
        </w:rPr>
        <w:t xml:space="preserve"> v</w:t>
      </w:r>
      <w:r w:rsidR="001D2753">
        <w:rPr>
          <w:rFonts w:asciiTheme="minorHAnsi" w:hAnsiTheme="minorHAnsi" w:cstheme="minorHAnsi"/>
        </w:rPr>
        <w:t> </w:t>
      </w:r>
      <w:r w:rsidRPr="001C1528">
        <w:rPr>
          <w:rFonts w:asciiTheme="minorHAnsi" w:hAnsiTheme="minorHAnsi" w:cstheme="minorHAnsi"/>
        </w:rPr>
        <w:t>ITMS</w:t>
      </w:r>
      <w:r w:rsidR="001D2753">
        <w:rPr>
          <w:rFonts w:asciiTheme="minorHAnsi" w:hAnsiTheme="minorHAnsi" w:cstheme="minorHAnsi"/>
        </w:rPr>
        <w:t>21+</w:t>
      </w:r>
      <w:r w:rsidRPr="001C1528">
        <w:rPr>
          <w:rFonts w:asciiTheme="minorHAnsi" w:hAnsiTheme="minorHAnsi" w:cstheme="minorHAnsi"/>
        </w:rPr>
        <w:t xml:space="preserve"> sa rizikovosť zákazky primárne (</w:t>
      </w:r>
      <w:r w:rsidRPr="001C1528">
        <w:rPr>
          <w:rFonts w:asciiTheme="minorHAnsi" w:hAnsiTheme="minorHAnsi" w:cstheme="minorHAnsi"/>
          <w:b/>
          <w:bCs/>
          <w:u w:val="single"/>
        </w:rPr>
        <w:t>na 1. úrovni</w:t>
      </w:r>
      <w:r w:rsidRPr="001C1528">
        <w:rPr>
          <w:rFonts w:asciiTheme="minorHAnsi" w:hAnsiTheme="minorHAnsi" w:cstheme="minorHAnsi"/>
        </w:rPr>
        <w:t xml:space="preserve">) určuje </w:t>
      </w:r>
      <w:r w:rsidRPr="001C1528">
        <w:rPr>
          <w:rFonts w:asciiTheme="minorHAnsi" w:hAnsiTheme="minorHAnsi" w:cstheme="minorHAnsi"/>
          <w:b/>
          <w:bCs/>
        </w:rPr>
        <w:t>na základe základných rizikových faktorov</w:t>
      </w:r>
      <w:r w:rsidRPr="001C1528">
        <w:rPr>
          <w:rFonts w:asciiTheme="minorHAnsi" w:hAnsiTheme="minorHAnsi" w:cstheme="minorHAnsi"/>
        </w:rPr>
        <w:t xml:space="preserve"> (ZRFVO), ktoré predstavujú vylučovacie kritériá, a teda na základe ich vyhodnotenia sa </w:t>
      </w:r>
      <w:r w:rsidRPr="001C1528">
        <w:rPr>
          <w:rFonts w:asciiTheme="minorHAnsi" w:hAnsiTheme="minorHAnsi" w:cstheme="minorHAnsi"/>
          <w:b/>
          <w:bCs/>
        </w:rPr>
        <w:t>kontrola vykoná alebo je potrebné ďalšie posúdenie rizikovosti na základe ostatných rizikových faktorov</w:t>
      </w:r>
      <w:r w:rsidRPr="001C1528">
        <w:rPr>
          <w:rFonts w:asciiTheme="minorHAnsi" w:hAnsiTheme="minorHAnsi" w:cstheme="minorHAnsi"/>
        </w:rPr>
        <w:t xml:space="preserve">. Špecificky v prípade ZRFVO </w:t>
      </w:r>
      <w:r w:rsidRPr="00822932">
        <w:rPr>
          <w:rFonts w:asciiTheme="minorHAnsi" w:hAnsiTheme="minorHAnsi" w:cstheme="minorHAnsi"/>
        </w:rPr>
        <w:t>[1]</w:t>
      </w:r>
      <w:r w:rsidRPr="001C1528">
        <w:rPr>
          <w:rFonts w:asciiTheme="minorHAnsi" w:hAnsiTheme="minorHAnsi" w:cstheme="minorHAnsi"/>
        </w:rPr>
        <w:t xml:space="preserve"> </w:t>
      </w:r>
      <w:r w:rsidR="007F3F46">
        <w:rPr>
          <w:rFonts w:asciiTheme="minorHAnsi" w:hAnsiTheme="minorHAnsi" w:cstheme="minorHAnsi"/>
        </w:rPr>
        <w:t>Postup</w:t>
      </w:r>
      <w:r w:rsidR="007F3F46" w:rsidRPr="001C1528">
        <w:rPr>
          <w:rFonts w:asciiTheme="minorHAnsi" w:hAnsiTheme="minorHAnsi" w:cstheme="minorHAnsi"/>
        </w:rPr>
        <w:t xml:space="preserve"> </w:t>
      </w:r>
      <w:r w:rsidRPr="001C1528">
        <w:rPr>
          <w:rFonts w:asciiTheme="minorHAnsi" w:hAnsiTheme="minorHAnsi" w:cstheme="minorHAnsi"/>
        </w:rPr>
        <w:t xml:space="preserve">verejného obstarávania na základe finančného limitu sa rozhoduje </w:t>
      </w:r>
      <w:r w:rsidRPr="00A04AD7">
        <w:rPr>
          <w:rFonts w:asciiTheme="minorHAnsi" w:hAnsiTheme="minorHAnsi" w:cstheme="minorHAnsi"/>
        </w:rPr>
        <w:t>nasledovným spôsobom:</w:t>
      </w:r>
    </w:p>
    <w:p w14:paraId="15555207" w14:textId="77777777" w:rsidR="00F269C3" w:rsidRPr="00A04AD7" w:rsidRDefault="00F269C3" w:rsidP="004A7B05">
      <w:pPr>
        <w:pStyle w:val="ListParagraph"/>
        <w:numPr>
          <w:ilvl w:val="1"/>
          <w:numId w:val="3"/>
        </w:numPr>
        <w:ind w:left="851" w:hanging="425"/>
        <w:contextualSpacing w:val="0"/>
        <w:rPr>
          <w:rFonts w:asciiTheme="minorHAnsi" w:hAnsiTheme="minorHAnsi" w:cstheme="minorHAnsi"/>
        </w:rPr>
      </w:pPr>
      <w:r w:rsidRPr="00A04AD7">
        <w:rPr>
          <w:rFonts w:asciiTheme="minorHAnsi" w:hAnsiTheme="minorHAnsi" w:cstheme="minorHAnsi"/>
        </w:rPr>
        <w:t>Vysoké riziko – kontrola sa vykoná;</w:t>
      </w:r>
    </w:p>
    <w:p w14:paraId="05388BD2" w14:textId="359FA0E5" w:rsidR="00F269C3" w:rsidRPr="00A04AD7" w:rsidRDefault="00F269C3" w:rsidP="004A7B05">
      <w:pPr>
        <w:pStyle w:val="ListParagraph"/>
        <w:numPr>
          <w:ilvl w:val="1"/>
          <w:numId w:val="3"/>
        </w:numPr>
        <w:ind w:left="851" w:hanging="425"/>
        <w:contextualSpacing w:val="0"/>
        <w:rPr>
          <w:rFonts w:asciiTheme="minorHAnsi" w:hAnsiTheme="minorHAnsi" w:cstheme="minorHAnsi"/>
        </w:rPr>
      </w:pPr>
      <w:r w:rsidRPr="00A04AD7">
        <w:rPr>
          <w:rFonts w:asciiTheme="minorHAnsi" w:hAnsiTheme="minorHAnsi" w:cstheme="minorHAnsi"/>
        </w:rPr>
        <w:t xml:space="preserve">Stredné riziko – kontrola sa vykoná/nevykoná na základe </w:t>
      </w:r>
      <w:r w:rsidR="000D2086" w:rsidRPr="00A04AD7">
        <w:rPr>
          <w:rFonts w:asciiTheme="minorHAnsi" w:hAnsiTheme="minorHAnsi" w:cstheme="minorHAnsi"/>
        </w:rPr>
        <w:t>RI</w:t>
      </w:r>
      <w:r w:rsidRPr="00A04AD7">
        <w:rPr>
          <w:rFonts w:asciiTheme="minorHAnsi" w:hAnsiTheme="minorHAnsi" w:cstheme="minorHAnsi"/>
        </w:rPr>
        <w:t>;</w:t>
      </w:r>
    </w:p>
    <w:p w14:paraId="6558B062" w14:textId="77777777" w:rsidR="00F269C3" w:rsidRPr="00A04AD7" w:rsidRDefault="00F269C3" w:rsidP="004A7B05">
      <w:pPr>
        <w:pStyle w:val="ListParagraph"/>
        <w:numPr>
          <w:ilvl w:val="1"/>
          <w:numId w:val="3"/>
        </w:numPr>
        <w:ind w:left="851" w:hanging="425"/>
        <w:contextualSpacing w:val="0"/>
        <w:rPr>
          <w:rFonts w:asciiTheme="minorHAnsi" w:hAnsiTheme="minorHAnsi" w:cstheme="minorHAnsi"/>
        </w:rPr>
      </w:pPr>
      <w:r w:rsidRPr="00A04AD7">
        <w:rPr>
          <w:rFonts w:asciiTheme="minorHAnsi" w:hAnsiTheme="minorHAnsi" w:cstheme="minorHAnsi"/>
        </w:rPr>
        <w:t>Nízke riziko – kontrola sa vykoná/nevykoná na základe náhodného výberu vzorky.</w:t>
      </w:r>
    </w:p>
    <w:p w14:paraId="1673892E" w14:textId="539DBA69" w:rsidR="00F269C3" w:rsidRPr="001C1528" w:rsidRDefault="00F269C3" w:rsidP="00581003">
      <w:pPr>
        <w:rPr>
          <w:rFonts w:asciiTheme="minorHAnsi" w:hAnsiTheme="minorHAnsi" w:cstheme="minorHAnsi"/>
        </w:rPr>
      </w:pPr>
      <w:r w:rsidRPr="00A04AD7">
        <w:rPr>
          <w:rFonts w:asciiTheme="minorHAnsi" w:hAnsiTheme="minorHAnsi" w:cstheme="minorHAnsi"/>
          <w:b/>
          <w:bCs/>
        </w:rPr>
        <w:t>V prípade stredne rizikových zákaziek</w:t>
      </w:r>
      <w:r w:rsidRPr="00A04AD7">
        <w:rPr>
          <w:rFonts w:asciiTheme="minorHAnsi" w:hAnsiTheme="minorHAnsi" w:cstheme="minorHAnsi"/>
        </w:rPr>
        <w:t xml:space="preserve"> určených v zmysle ZRFVO </w:t>
      </w:r>
      <w:r w:rsidR="00483FDE" w:rsidRPr="00822932">
        <w:rPr>
          <w:rFonts w:asciiTheme="minorHAnsi" w:hAnsiTheme="minorHAnsi" w:cstheme="minorHAnsi"/>
        </w:rPr>
        <w:t>[1]</w:t>
      </w:r>
      <w:r w:rsidR="00483FDE" w:rsidRPr="00A04AD7">
        <w:rPr>
          <w:rFonts w:asciiTheme="minorHAnsi" w:hAnsiTheme="minorHAnsi" w:cstheme="minorHAnsi"/>
        </w:rPr>
        <w:t xml:space="preserve"> </w:t>
      </w:r>
      <w:r w:rsidRPr="00A04AD7">
        <w:rPr>
          <w:rFonts w:asciiTheme="minorHAnsi" w:hAnsiTheme="minorHAnsi" w:cstheme="minorHAnsi"/>
        </w:rPr>
        <w:t xml:space="preserve">sa na posúdenie rizikovosti zákazky </w:t>
      </w:r>
      <w:r w:rsidRPr="00A04AD7">
        <w:rPr>
          <w:rFonts w:asciiTheme="minorHAnsi" w:hAnsiTheme="minorHAnsi" w:cstheme="minorHAnsi"/>
          <w:b/>
          <w:bCs/>
        </w:rPr>
        <w:t xml:space="preserve">využíva </w:t>
      </w:r>
      <w:r w:rsidR="000D2086" w:rsidRPr="00A04AD7">
        <w:rPr>
          <w:rFonts w:asciiTheme="minorHAnsi" w:hAnsiTheme="minorHAnsi" w:cstheme="minorHAnsi"/>
          <w:b/>
          <w:bCs/>
        </w:rPr>
        <w:t>RI</w:t>
      </w:r>
      <w:r w:rsidR="00E76945">
        <w:rPr>
          <w:rFonts w:asciiTheme="minorHAnsi" w:hAnsiTheme="minorHAnsi" w:cstheme="minorHAnsi"/>
          <w:b/>
          <w:bCs/>
        </w:rPr>
        <w:t xml:space="preserve"> </w:t>
      </w:r>
      <w:r w:rsidRPr="00A04AD7">
        <w:rPr>
          <w:rFonts w:asciiTheme="minorHAnsi" w:hAnsiTheme="minorHAnsi" w:cstheme="minorHAnsi"/>
          <w:b/>
          <w:bCs/>
        </w:rPr>
        <w:t>VO</w:t>
      </w:r>
      <w:r w:rsidRPr="00A04AD7">
        <w:rPr>
          <w:rFonts w:asciiTheme="minorHAnsi" w:hAnsiTheme="minorHAnsi" w:cstheme="minorHAnsi"/>
        </w:rPr>
        <w:t xml:space="preserve">, ktorý je určený ako súčet hodnôt jednotlivých DRFVO. Ide </w:t>
      </w:r>
      <w:r w:rsidR="00C114D7" w:rsidRPr="00A04AD7">
        <w:rPr>
          <w:rFonts w:asciiTheme="minorHAnsi" w:hAnsiTheme="minorHAnsi" w:cstheme="minorHAnsi"/>
        </w:rPr>
        <w:t>o</w:t>
      </w:r>
      <w:r w:rsidRPr="00A04AD7">
        <w:rPr>
          <w:rFonts w:asciiTheme="minorHAnsi" w:hAnsiTheme="minorHAnsi" w:cstheme="minorHAnsi"/>
        </w:rPr>
        <w:t xml:space="preserve"> </w:t>
      </w:r>
      <w:r w:rsidRPr="00A04AD7">
        <w:rPr>
          <w:rFonts w:asciiTheme="minorHAnsi" w:hAnsiTheme="minorHAnsi" w:cstheme="minorHAnsi"/>
          <w:b/>
          <w:bCs/>
          <w:u w:val="single"/>
        </w:rPr>
        <w:t>2. úroveň</w:t>
      </w:r>
      <w:r w:rsidRPr="00A04AD7">
        <w:rPr>
          <w:rFonts w:asciiTheme="minorHAnsi" w:hAnsiTheme="minorHAnsi" w:cstheme="minorHAnsi"/>
        </w:rPr>
        <w:t xml:space="preserve"> hodnotenia rizikovosti VO</w:t>
      </w:r>
      <w:r w:rsidR="00D743EC">
        <w:rPr>
          <w:rFonts w:asciiTheme="minorHAnsi" w:hAnsiTheme="minorHAnsi" w:cstheme="minorHAnsi"/>
        </w:rPr>
        <w:t>/ČZ</w:t>
      </w:r>
      <w:r w:rsidRPr="00A04AD7">
        <w:rPr>
          <w:rFonts w:asciiTheme="minorHAnsi" w:hAnsiTheme="minorHAnsi" w:cstheme="minorHAnsi"/>
        </w:rPr>
        <w:t>. Prístup k stredne rizikovým zákazkám je uvedený v nasledovnej tabuľke:</w:t>
      </w:r>
    </w:p>
    <w:tbl>
      <w:tblPr>
        <w:tblW w:w="4949" w:type="pct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8"/>
        <w:gridCol w:w="1025"/>
        <w:gridCol w:w="1822"/>
        <w:gridCol w:w="1926"/>
        <w:gridCol w:w="1374"/>
        <w:gridCol w:w="2235"/>
      </w:tblGrid>
      <w:tr w:rsidR="00F9166E" w:rsidRPr="001C1528" w14:paraId="3ED77CEF" w14:textId="77777777" w:rsidTr="00933BBC">
        <w:trPr>
          <w:trHeight w:val="719"/>
          <w:tblHeader/>
        </w:trPr>
        <w:tc>
          <w:tcPr>
            <w:tcW w:w="322" w:type="pct"/>
            <w:shd w:val="clear" w:color="auto" w:fill="C6D9F1" w:themeFill="text2" w:themeFillTint="33"/>
            <w:vAlign w:val="center"/>
            <w:hideMark/>
          </w:tcPr>
          <w:p w14:paraId="69625A90" w14:textId="77777777" w:rsidR="00F269C3" w:rsidRPr="001C1528" w:rsidRDefault="00F269C3" w:rsidP="00581003">
            <w:pPr>
              <w:spacing w:after="0"/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sk-SK"/>
              </w:rPr>
            </w:pPr>
            <w:proofErr w:type="spellStart"/>
            <w:r w:rsidRPr="001C1528"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sk-SK"/>
              </w:rPr>
              <w:t>P.č</w:t>
            </w:r>
            <w:proofErr w:type="spellEnd"/>
            <w:r w:rsidRPr="001C1528"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sk-SK"/>
              </w:rPr>
              <w:t>.</w:t>
            </w:r>
          </w:p>
        </w:tc>
        <w:tc>
          <w:tcPr>
            <w:tcW w:w="572" w:type="pct"/>
            <w:shd w:val="clear" w:color="auto" w:fill="C6D9F1" w:themeFill="text2" w:themeFillTint="33"/>
            <w:vAlign w:val="center"/>
            <w:hideMark/>
          </w:tcPr>
          <w:p w14:paraId="7D3930A2" w14:textId="3F3F30C4" w:rsidR="00F269C3" w:rsidRPr="001C1528" w:rsidRDefault="00F269C3" w:rsidP="00581003">
            <w:pPr>
              <w:spacing w:after="0"/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sk-SK"/>
              </w:rPr>
            </w:pPr>
            <w:r w:rsidRPr="00A04AD7"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sk-SK"/>
              </w:rPr>
              <w:t xml:space="preserve">Hodnota </w:t>
            </w:r>
            <w:r w:rsidR="000D2086" w:rsidRPr="00A04AD7"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sk-SK"/>
              </w:rPr>
              <w:t>RI</w:t>
            </w:r>
          </w:p>
        </w:tc>
        <w:tc>
          <w:tcPr>
            <w:tcW w:w="1017" w:type="pct"/>
            <w:shd w:val="clear" w:color="auto" w:fill="C6D9F1" w:themeFill="text2" w:themeFillTint="33"/>
          </w:tcPr>
          <w:p w14:paraId="160BAD64" w14:textId="77777777" w:rsidR="00F269C3" w:rsidRPr="001C1528" w:rsidRDefault="00F269C3" w:rsidP="00581003">
            <w:pPr>
              <w:spacing w:after="0"/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sk-SK"/>
              </w:rPr>
            </w:pPr>
            <w:r w:rsidRPr="001C1528"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sk-SK"/>
              </w:rPr>
              <w:t>Aplikácia osobitných rizikových faktorov</w:t>
            </w:r>
          </w:p>
        </w:tc>
        <w:tc>
          <w:tcPr>
            <w:tcW w:w="1075" w:type="pct"/>
            <w:shd w:val="clear" w:color="auto" w:fill="C6D9F1" w:themeFill="text2" w:themeFillTint="33"/>
          </w:tcPr>
          <w:p w14:paraId="59079697" w14:textId="77777777" w:rsidR="00F269C3" w:rsidRPr="001C1528" w:rsidRDefault="00F269C3" w:rsidP="00581003">
            <w:pPr>
              <w:spacing w:after="0"/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sk-SK"/>
              </w:rPr>
            </w:pPr>
            <w:r w:rsidRPr="001C1528"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sk-SK"/>
              </w:rPr>
              <w:t>Prístup na základe osobitných rizikových faktorov</w:t>
            </w:r>
          </w:p>
        </w:tc>
        <w:tc>
          <w:tcPr>
            <w:tcW w:w="767" w:type="pct"/>
            <w:shd w:val="clear" w:color="auto" w:fill="C6D9F1" w:themeFill="text2" w:themeFillTint="33"/>
            <w:vAlign w:val="center"/>
            <w:hideMark/>
          </w:tcPr>
          <w:p w14:paraId="132900B7" w14:textId="2E9CD0A6" w:rsidR="00F269C3" w:rsidRPr="001C1528" w:rsidRDefault="00F269C3" w:rsidP="00581003">
            <w:pPr>
              <w:spacing w:after="0"/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sk-SK"/>
              </w:rPr>
            </w:pPr>
            <w:r w:rsidRPr="001C1528"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sk-SK"/>
              </w:rPr>
              <w:t>Kategória rizikovosti VO</w:t>
            </w:r>
            <w:r w:rsidR="00D743EC"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sk-SK"/>
              </w:rPr>
              <w:t>/ČZ</w:t>
            </w:r>
          </w:p>
        </w:tc>
        <w:tc>
          <w:tcPr>
            <w:tcW w:w="1247" w:type="pct"/>
            <w:shd w:val="clear" w:color="auto" w:fill="C6D9F1" w:themeFill="text2" w:themeFillTint="33"/>
            <w:vAlign w:val="center"/>
            <w:hideMark/>
          </w:tcPr>
          <w:p w14:paraId="270D2880" w14:textId="77777777" w:rsidR="00F269C3" w:rsidRPr="001C1528" w:rsidRDefault="00F269C3" w:rsidP="00581003">
            <w:pPr>
              <w:spacing w:after="0"/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sk-SK"/>
              </w:rPr>
            </w:pPr>
            <w:r w:rsidRPr="001C1528"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sk-SK"/>
              </w:rPr>
              <w:t>Prístup k výkonu kontroly</w:t>
            </w:r>
          </w:p>
        </w:tc>
      </w:tr>
      <w:tr w:rsidR="00F9166E" w:rsidRPr="001C1528" w14:paraId="3E0F9932" w14:textId="77777777" w:rsidTr="00933BBC">
        <w:trPr>
          <w:trHeight w:val="964"/>
        </w:trPr>
        <w:tc>
          <w:tcPr>
            <w:tcW w:w="322" w:type="pct"/>
            <w:shd w:val="clear" w:color="auto" w:fill="F2F2F2"/>
            <w:vAlign w:val="center"/>
            <w:hideMark/>
          </w:tcPr>
          <w:p w14:paraId="6BE0ACC5" w14:textId="77777777" w:rsidR="00F269C3" w:rsidRPr="001C1528" w:rsidRDefault="00F269C3" w:rsidP="00581003">
            <w:pPr>
              <w:spacing w:after="0"/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sk-SK"/>
              </w:rPr>
            </w:pPr>
            <w:r w:rsidRPr="001C1528"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sk-SK"/>
              </w:rPr>
              <w:t>1</w:t>
            </w:r>
          </w:p>
        </w:tc>
        <w:tc>
          <w:tcPr>
            <w:tcW w:w="572" w:type="pct"/>
            <w:shd w:val="clear" w:color="auto" w:fill="F2F2F2"/>
            <w:vAlign w:val="center"/>
            <w:hideMark/>
          </w:tcPr>
          <w:p w14:paraId="2550FA81" w14:textId="763EA90A" w:rsidR="00F269C3" w:rsidRPr="001C1528" w:rsidRDefault="00F269C3" w:rsidP="00581003">
            <w:pPr>
              <w:spacing w:after="0"/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sk-SK"/>
              </w:rPr>
            </w:pPr>
            <w:r w:rsidRPr="001C1528"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sk-SK"/>
              </w:rPr>
              <w:t xml:space="preserve">pod </w:t>
            </w:r>
            <w:r w:rsidRPr="00A04AD7"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sk-SK"/>
              </w:rPr>
              <w:t xml:space="preserve">prvým pásmom </w:t>
            </w:r>
            <w:r w:rsidR="000D2086" w:rsidRPr="00A04AD7"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sk-SK"/>
              </w:rPr>
              <w:t>RI</w:t>
            </w:r>
            <w:r w:rsidRPr="001C1528"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sk-SK"/>
              </w:rPr>
              <w:t xml:space="preserve"> pod hraničnou hodnotou</w:t>
            </w:r>
          </w:p>
        </w:tc>
        <w:tc>
          <w:tcPr>
            <w:tcW w:w="1017" w:type="pct"/>
            <w:shd w:val="clear" w:color="auto" w:fill="F2F2F2"/>
            <w:vAlign w:val="center"/>
          </w:tcPr>
          <w:p w14:paraId="2EA6E0EF" w14:textId="77777777" w:rsidR="00F269C3" w:rsidRPr="001C1528" w:rsidRDefault="00F269C3" w:rsidP="00581003">
            <w:pPr>
              <w:spacing w:after="0"/>
              <w:rPr>
                <w:rFonts w:asciiTheme="minorHAnsi" w:hAnsiTheme="minorHAnsi" w:cstheme="minorHAnsi"/>
                <w:sz w:val="18"/>
                <w:szCs w:val="18"/>
                <w:lang w:eastAsia="sk-SK"/>
              </w:rPr>
            </w:pPr>
            <w:r w:rsidRPr="001C1528">
              <w:rPr>
                <w:rFonts w:asciiTheme="minorHAnsi" w:hAnsiTheme="minorHAnsi" w:cstheme="minorHAnsi"/>
                <w:sz w:val="18"/>
                <w:szCs w:val="18"/>
                <w:lang w:eastAsia="sk-SK"/>
              </w:rPr>
              <w:t>Nie</w:t>
            </w:r>
          </w:p>
        </w:tc>
        <w:tc>
          <w:tcPr>
            <w:tcW w:w="1075" w:type="pct"/>
            <w:shd w:val="clear" w:color="auto" w:fill="F2F2F2"/>
            <w:vAlign w:val="center"/>
          </w:tcPr>
          <w:p w14:paraId="531001E5" w14:textId="77777777" w:rsidR="00F269C3" w:rsidRPr="001C1528" w:rsidRDefault="00F269C3" w:rsidP="00581003">
            <w:pPr>
              <w:spacing w:after="0"/>
              <w:rPr>
                <w:rFonts w:asciiTheme="minorHAnsi" w:hAnsiTheme="minorHAnsi" w:cstheme="minorHAnsi"/>
                <w:sz w:val="18"/>
                <w:szCs w:val="18"/>
                <w:lang w:eastAsia="sk-SK"/>
              </w:rPr>
            </w:pPr>
            <w:r w:rsidRPr="001C1528">
              <w:rPr>
                <w:rFonts w:asciiTheme="minorHAnsi" w:hAnsiTheme="minorHAnsi" w:cstheme="minorHAnsi"/>
                <w:sz w:val="18"/>
                <w:szCs w:val="18"/>
                <w:lang w:eastAsia="sk-SK"/>
              </w:rPr>
              <w:t>N/A</w:t>
            </w:r>
          </w:p>
        </w:tc>
        <w:tc>
          <w:tcPr>
            <w:tcW w:w="767" w:type="pct"/>
            <w:shd w:val="clear" w:color="auto" w:fill="F2F2F2"/>
            <w:vAlign w:val="center"/>
            <w:hideMark/>
          </w:tcPr>
          <w:p w14:paraId="28259C90" w14:textId="63F06385" w:rsidR="00F269C3" w:rsidRPr="001C1528" w:rsidRDefault="00382CD5" w:rsidP="00581003">
            <w:pPr>
              <w:spacing w:after="0"/>
              <w:rPr>
                <w:rFonts w:asciiTheme="minorHAnsi" w:hAnsiTheme="minorHAnsi" w:cstheme="minorHAnsi"/>
                <w:sz w:val="18"/>
                <w:szCs w:val="18"/>
                <w:lang w:eastAsia="sk-SK"/>
              </w:rPr>
            </w:pPr>
            <w:r w:rsidRPr="001C1528">
              <w:rPr>
                <w:rFonts w:asciiTheme="minorHAnsi" w:hAnsiTheme="minorHAnsi" w:cstheme="minorHAnsi"/>
                <w:sz w:val="18"/>
                <w:szCs w:val="18"/>
                <w:lang w:eastAsia="sk-SK"/>
              </w:rPr>
              <w:t>N</w:t>
            </w:r>
            <w:r w:rsidR="00F269C3" w:rsidRPr="001C1528">
              <w:rPr>
                <w:rFonts w:asciiTheme="minorHAnsi" w:hAnsiTheme="minorHAnsi" w:cstheme="minorHAnsi"/>
                <w:sz w:val="18"/>
                <w:szCs w:val="18"/>
                <w:lang w:eastAsia="sk-SK"/>
              </w:rPr>
              <w:t>e</w:t>
            </w:r>
            <w:r>
              <w:rPr>
                <w:rFonts w:asciiTheme="minorHAnsi" w:hAnsiTheme="minorHAnsi" w:cstheme="minorHAnsi"/>
                <w:sz w:val="18"/>
                <w:szCs w:val="18"/>
                <w:lang w:eastAsia="sk-SK"/>
              </w:rPr>
              <w:t xml:space="preserve">vyhodnotený ako </w:t>
            </w:r>
            <w:r w:rsidR="00F269C3" w:rsidRPr="001C1528">
              <w:rPr>
                <w:rFonts w:asciiTheme="minorHAnsi" w:hAnsiTheme="minorHAnsi" w:cstheme="minorHAnsi"/>
                <w:sz w:val="18"/>
                <w:szCs w:val="18"/>
                <w:lang w:eastAsia="sk-SK"/>
              </w:rPr>
              <w:t>rizikový</w:t>
            </w:r>
          </w:p>
        </w:tc>
        <w:tc>
          <w:tcPr>
            <w:tcW w:w="1247" w:type="pct"/>
            <w:shd w:val="clear" w:color="auto" w:fill="F2F2F2"/>
            <w:vAlign w:val="center"/>
            <w:hideMark/>
          </w:tcPr>
          <w:p w14:paraId="45F40925" w14:textId="77777777" w:rsidR="00F269C3" w:rsidRPr="001C1528" w:rsidRDefault="00F269C3" w:rsidP="00581003">
            <w:pPr>
              <w:spacing w:before="0" w:after="0" w:line="280" w:lineRule="atLeast"/>
              <w:contextualSpacing/>
              <w:rPr>
                <w:rFonts w:asciiTheme="minorHAnsi" w:hAnsiTheme="minorHAnsi" w:cstheme="minorHAnsi"/>
                <w:sz w:val="18"/>
                <w:szCs w:val="18"/>
              </w:rPr>
            </w:pPr>
            <w:r w:rsidRPr="001C1528">
              <w:rPr>
                <w:rFonts w:asciiTheme="minorHAnsi" w:hAnsiTheme="minorHAnsi" w:cstheme="minorHAnsi"/>
                <w:sz w:val="18"/>
                <w:szCs w:val="18"/>
              </w:rPr>
              <w:t>Kontrola sa nevykoná</w:t>
            </w:r>
          </w:p>
        </w:tc>
      </w:tr>
      <w:tr w:rsidR="00F9166E" w:rsidRPr="001C1528" w14:paraId="1F703237" w14:textId="77777777" w:rsidTr="00933BBC">
        <w:trPr>
          <w:trHeight w:val="964"/>
        </w:trPr>
        <w:tc>
          <w:tcPr>
            <w:tcW w:w="322" w:type="pct"/>
            <w:vMerge w:val="restart"/>
            <w:shd w:val="clear" w:color="auto" w:fill="F2F2F2"/>
            <w:vAlign w:val="center"/>
          </w:tcPr>
          <w:p w14:paraId="7774FB50" w14:textId="77777777" w:rsidR="00F269C3" w:rsidRPr="001C1528" w:rsidRDefault="00F269C3" w:rsidP="00581003">
            <w:pPr>
              <w:spacing w:after="0"/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sk-SK"/>
              </w:rPr>
            </w:pPr>
            <w:r w:rsidRPr="001C1528"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572" w:type="pct"/>
            <w:vMerge w:val="restart"/>
            <w:shd w:val="clear" w:color="auto" w:fill="F2F2F2"/>
            <w:vAlign w:val="center"/>
          </w:tcPr>
          <w:p w14:paraId="5DDA1855" w14:textId="5CE7DCAB" w:rsidR="00F269C3" w:rsidRPr="00A04AD7" w:rsidRDefault="00F269C3" w:rsidP="00581003">
            <w:pPr>
              <w:spacing w:after="0"/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sk-SK"/>
              </w:rPr>
            </w:pPr>
            <w:r w:rsidRPr="00A04AD7"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sk-SK"/>
              </w:rPr>
              <w:t xml:space="preserve">v prvom pásme </w:t>
            </w:r>
            <w:r w:rsidR="000D2086" w:rsidRPr="00A04AD7"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sk-SK"/>
              </w:rPr>
              <w:t>RI</w:t>
            </w:r>
            <w:r w:rsidRPr="00A04AD7"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sk-SK"/>
              </w:rPr>
              <w:t xml:space="preserve"> pod </w:t>
            </w:r>
            <w:r w:rsidRPr="00A04AD7"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sk-SK"/>
              </w:rPr>
              <w:lastRenderedPageBreak/>
              <w:t>hraničnou hodnotou</w:t>
            </w:r>
          </w:p>
        </w:tc>
        <w:tc>
          <w:tcPr>
            <w:tcW w:w="1017" w:type="pct"/>
            <w:vMerge w:val="restart"/>
            <w:shd w:val="clear" w:color="auto" w:fill="F2F2F2"/>
            <w:vAlign w:val="center"/>
          </w:tcPr>
          <w:p w14:paraId="12E460DB" w14:textId="77777777" w:rsidR="00F269C3" w:rsidRPr="001C1528" w:rsidRDefault="00F269C3" w:rsidP="00581003">
            <w:pPr>
              <w:spacing w:after="0"/>
              <w:rPr>
                <w:rFonts w:asciiTheme="minorHAnsi" w:hAnsiTheme="minorHAnsi" w:cstheme="minorHAnsi"/>
                <w:sz w:val="18"/>
                <w:szCs w:val="18"/>
                <w:lang w:eastAsia="sk-SK"/>
              </w:rPr>
            </w:pPr>
            <w:r w:rsidRPr="001C1528">
              <w:rPr>
                <w:rFonts w:asciiTheme="minorHAnsi" w:hAnsiTheme="minorHAnsi" w:cstheme="minorHAnsi"/>
                <w:sz w:val="18"/>
                <w:szCs w:val="18"/>
                <w:lang w:eastAsia="sk-SK"/>
              </w:rPr>
              <w:lastRenderedPageBreak/>
              <w:t>Áno</w:t>
            </w:r>
          </w:p>
        </w:tc>
        <w:tc>
          <w:tcPr>
            <w:tcW w:w="1075" w:type="pct"/>
            <w:shd w:val="clear" w:color="auto" w:fill="F2F2F2"/>
            <w:vAlign w:val="center"/>
          </w:tcPr>
          <w:p w14:paraId="5E645B38" w14:textId="0C0C6A3E" w:rsidR="00F269C3" w:rsidRPr="001C1528" w:rsidRDefault="00F269C3" w:rsidP="00282CA8">
            <w:pPr>
              <w:spacing w:after="0"/>
              <w:rPr>
                <w:rFonts w:asciiTheme="minorHAnsi" w:hAnsiTheme="minorHAnsi" w:cstheme="minorHAnsi"/>
                <w:sz w:val="18"/>
                <w:szCs w:val="18"/>
                <w:lang w:val="en-US" w:eastAsia="sk-SK"/>
              </w:rPr>
            </w:pPr>
            <w:r w:rsidRPr="001C1528">
              <w:rPr>
                <w:rFonts w:asciiTheme="minorHAnsi" w:hAnsiTheme="minorHAnsi" w:cstheme="minorHAnsi"/>
                <w:sz w:val="18"/>
                <w:szCs w:val="18"/>
                <w:lang w:eastAsia="sk-SK"/>
              </w:rPr>
              <w:t>Identifikované vysoké riziko na základe ORFVO</w:t>
            </w:r>
            <w:r w:rsidRPr="001C1528">
              <w:rPr>
                <w:rFonts w:asciiTheme="minorHAnsi" w:hAnsiTheme="minorHAnsi" w:cstheme="minorHAnsi"/>
                <w:sz w:val="18"/>
                <w:szCs w:val="18"/>
                <w:lang w:val="en-US" w:eastAsia="sk-SK"/>
              </w:rPr>
              <w:t>[</w:t>
            </w:r>
            <w:r w:rsidRPr="001C1528">
              <w:rPr>
                <w:rFonts w:asciiTheme="minorHAnsi" w:hAnsiTheme="minorHAnsi" w:cstheme="minorHAnsi"/>
                <w:sz w:val="18"/>
                <w:szCs w:val="18"/>
                <w:lang w:eastAsia="sk-SK"/>
              </w:rPr>
              <w:t>1</w:t>
            </w:r>
            <w:r w:rsidRPr="001C1528">
              <w:rPr>
                <w:rFonts w:asciiTheme="minorHAnsi" w:hAnsiTheme="minorHAnsi" w:cstheme="minorHAnsi"/>
                <w:sz w:val="18"/>
                <w:szCs w:val="18"/>
                <w:lang w:val="en-US" w:eastAsia="sk-SK"/>
              </w:rPr>
              <w:t xml:space="preserve">] a </w:t>
            </w:r>
            <w:r w:rsidRPr="001C1528">
              <w:rPr>
                <w:rFonts w:asciiTheme="minorHAnsi" w:hAnsiTheme="minorHAnsi" w:cstheme="minorHAnsi"/>
                <w:sz w:val="18"/>
                <w:szCs w:val="18"/>
                <w:lang w:eastAsia="sk-SK"/>
              </w:rPr>
              <w:t xml:space="preserve">zároveň </w:t>
            </w:r>
            <w:r w:rsidRPr="001C1528">
              <w:rPr>
                <w:rFonts w:asciiTheme="minorHAnsi" w:hAnsiTheme="minorHAnsi" w:cstheme="minorHAnsi"/>
                <w:sz w:val="18"/>
                <w:szCs w:val="18"/>
                <w:lang w:val="en-US" w:eastAsia="sk-SK"/>
              </w:rPr>
              <w:t>ORFVO[2]</w:t>
            </w:r>
          </w:p>
        </w:tc>
        <w:tc>
          <w:tcPr>
            <w:tcW w:w="767" w:type="pct"/>
            <w:shd w:val="clear" w:color="auto" w:fill="F2F2F2"/>
            <w:vAlign w:val="center"/>
          </w:tcPr>
          <w:p w14:paraId="4B0C4CE2" w14:textId="25391D1A" w:rsidR="00F269C3" w:rsidRPr="001C1528" w:rsidRDefault="00382CD5" w:rsidP="00581003">
            <w:pPr>
              <w:spacing w:after="0"/>
              <w:rPr>
                <w:rFonts w:asciiTheme="minorHAnsi" w:hAnsiTheme="minorHAnsi" w:cstheme="minorHAnsi"/>
                <w:sz w:val="18"/>
                <w:szCs w:val="18"/>
                <w:lang w:eastAsia="sk-SK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eastAsia="sk-SK"/>
              </w:rPr>
              <w:t xml:space="preserve">Vyhodnotený ako </w:t>
            </w:r>
            <w:r w:rsidR="00F269C3" w:rsidRPr="001C1528">
              <w:rPr>
                <w:rFonts w:asciiTheme="minorHAnsi" w:hAnsiTheme="minorHAnsi" w:cstheme="minorHAnsi"/>
                <w:sz w:val="18"/>
                <w:szCs w:val="18"/>
                <w:lang w:eastAsia="sk-SK"/>
              </w:rPr>
              <w:t>rizikový</w:t>
            </w:r>
          </w:p>
        </w:tc>
        <w:tc>
          <w:tcPr>
            <w:tcW w:w="1247" w:type="pct"/>
            <w:shd w:val="clear" w:color="auto" w:fill="F2F2F2"/>
            <w:vAlign w:val="center"/>
          </w:tcPr>
          <w:p w14:paraId="31EE5644" w14:textId="77777777" w:rsidR="00F269C3" w:rsidRPr="001C1528" w:rsidRDefault="00F269C3" w:rsidP="00581003">
            <w:pPr>
              <w:spacing w:before="0" w:after="0" w:line="280" w:lineRule="atLeast"/>
              <w:contextualSpacing/>
              <w:rPr>
                <w:rFonts w:asciiTheme="minorHAnsi" w:hAnsiTheme="minorHAnsi" w:cstheme="minorHAnsi"/>
                <w:sz w:val="18"/>
                <w:szCs w:val="18"/>
              </w:rPr>
            </w:pPr>
            <w:r w:rsidRPr="001C1528">
              <w:rPr>
                <w:rFonts w:asciiTheme="minorHAnsi" w:hAnsiTheme="minorHAnsi" w:cstheme="minorHAnsi"/>
                <w:sz w:val="18"/>
                <w:szCs w:val="18"/>
              </w:rPr>
              <w:t>Kontrola sa vykoná</w:t>
            </w:r>
          </w:p>
        </w:tc>
      </w:tr>
      <w:tr w:rsidR="00F9166E" w:rsidRPr="001C1528" w14:paraId="3CC9BAB9" w14:textId="77777777" w:rsidTr="00933BBC">
        <w:trPr>
          <w:trHeight w:val="964"/>
        </w:trPr>
        <w:tc>
          <w:tcPr>
            <w:tcW w:w="322" w:type="pct"/>
            <w:vMerge/>
            <w:shd w:val="clear" w:color="auto" w:fill="F2F2F2"/>
            <w:vAlign w:val="center"/>
          </w:tcPr>
          <w:p w14:paraId="2E4334B5" w14:textId="77777777" w:rsidR="00F269C3" w:rsidRPr="001C1528" w:rsidRDefault="00F269C3" w:rsidP="00581003">
            <w:pPr>
              <w:spacing w:after="0"/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sk-SK"/>
              </w:rPr>
            </w:pPr>
          </w:p>
        </w:tc>
        <w:tc>
          <w:tcPr>
            <w:tcW w:w="572" w:type="pct"/>
            <w:vMerge/>
            <w:shd w:val="clear" w:color="auto" w:fill="F2F2F2"/>
            <w:vAlign w:val="center"/>
          </w:tcPr>
          <w:p w14:paraId="6349DD97" w14:textId="77777777" w:rsidR="00F269C3" w:rsidRPr="001C1528" w:rsidRDefault="00F269C3" w:rsidP="00581003">
            <w:pPr>
              <w:spacing w:after="0"/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sk-SK"/>
              </w:rPr>
            </w:pPr>
          </w:p>
        </w:tc>
        <w:tc>
          <w:tcPr>
            <w:tcW w:w="1017" w:type="pct"/>
            <w:vMerge/>
            <w:shd w:val="clear" w:color="auto" w:fill="F2F2F2"/>
            <w:vAlign w:val="center"/>
          </w:tcPr>
          <w:p w14:paraId="23C6E1E5" w14:textId="77777777" w:rsidR="00F269C3" w:rsidRPr="001C1528" w:rsidRDefault="00F269C3" w:rsidP="00581003">
            <w:pPr>
              <w:spacing w:after="0"/>
              <w:rPr>
                <w:rFonts w:asciiTheme="minorHAnsi" w:hAnsiTheme="minorHAnsi" w:cstheme="minorHAnsi"/>
                <w:sz w:val="18"/>
                <w:szCs w:val="18"/>
                <w:lang w:eastAsia="sk-SK"/>
              </w:rPr>
            </w:pPr>
          </w:p>
        </w:tc>
        <w:tc>
          <w:tcPr>
            <w:tcW w:w="1075" w:type="pct"/>
            <w:shd w:val="clear" w:color="auto" w:fill="F2F2F2"/>
            <w:vAlign w:val="center"/>
          </w:tcPr>
          <w:p w14:paraId="1FD4C138" w14:textId="2A438145" w:rsidR="00F269C3" w:rsidRPr="001C1528" w:rsidRDefault="00F269C3" w:rsidP="00282CA8">
            <w:pPr>
              <w:spacing w:after="0"/>
              <w:rPr>
                <w:rFonts w:asciiTheme="minorHAnsi" w:hAnsiTheme="minorHAnsi" w:cstheme="minorHAnsi"/>
                <w:sz w:val="18"/>
                <w:szCs w:val="18"/>
                <w:lang w:eastAsia="sk-SK"/>
              </w:rPr>
            </w:pPr>
            <w:r w:rsidRPr="001C1528">
              <w:rPr>
                <w:rFonts w:asciiTheme="minorHAnsi" w:hAnsiTheme="minorHAnsi" w:cstheme="minorHAnsi"/>
                <w:sz w:val="18"/>
                <w:szCs w:val="18"/>
                <w:lang w:eastAsia="sk-SK"/>
              </w:rPr>
              <w:t>Neidentifikované vysoké riziko na základe ORFVO</w:t>
            </w:r>
            <w:r w:rsidRPr="001C1528">
              <w:rPr>
                <w:rFonts w:asciiTheme="minorHAnsi" w:hAnsiTheme="minorHAnsi" w:cstheme="minorHAnsi"/>
                <w:sz w:val="18"/>
                <w:szCs w:val="18"/>
                <w:lang w:val="en-US" w:eastAsia="sk-SK"/>
              </w:rPr>
              <w:t>[</w:t>
            </w:r>
            <w:r w:rsidRPr="001C1528">
              <w:rPr>
                <w:rFonts w:asciiTheme="minorHAnsi" w:hAnsiTheme="minorHAnsi" w:cstheme="minorHAnsi"/>
                <w:sz w:val="18"/>
                <w:szCs w:val="18"/>
                <w:lang w:eastAsia="sk-SK"/>
              </w:rPr>
              <w:t>1</w:t>
            </w:r>
            <w:r w:rsidRPr="001C1528">
              <w:rPr>
                <w:rFonts w:asciiTheme="minorHAnsi" w:hAnsiTheme="minorHAnsi" w:cstheme="minorHAnsi"/>
                <w:sz w:val="18"/>
                <w:szCs w:val="18"/>
                <w:lang w:val="en-US" w:eastAsia="sk-SK"/>
              </w:rPr>
              <w:t xml:space="preserve">] </w:t>
            </w:r>
            <w:proofErr w:type="spellStart"/>
            <w:r w:rsidRPr="001C1528">
              <w:rPr>
                <w:rFonts w:asciiTheme="minorHAnsi" w:hAnsiTheme="minorHAnsi" w:cstheme="minorHAnsi"/>
                <w:sz w:val="18"/>
                <w:szCs w:val="18"/>
                <w:lang w:val="en-US" w:eastAsia="sk-SK"/>
              </w:rPr>
              <w:t>a</w:t>
            </w:r>
            <w:r w:rsidR="00282CA8">
              <w:rPr>
                <w:rFonts w:asciiTheme="minorHAnsi" w:hAnsiTheme="minorHAnsi" w:cstheme="minorHAnsi"/>
                <w:sz w:val="18"/>
                <w:szCs w:val="18"/>
                <w:lang w:val="en-US" w:eastAsia="sk-SK"/>
              </w:rPr>
              <w:t>lebo</w:t>
            </w:r>
            <w:proofErr w:type="spellEnd"/>
            <w:r w:rsidRPr="001C1528">
              <w:rPr>
                <w:rFonts w:asciiTheme="minorHAnsi" w:hAnsiTheme="minorHAnsi" w:cstheme="minorHAnsi"/>
                <w:sz w:val="18"/>
                <w:szCs w:val="18"/>
                <w:lang w:val="en-US" w:eastAsia="sk-SK"/>
              </w:rPr>
              <w:t xml:space="preserve"> ORFVO[2]</w:t>
            </w:r>
          </w:p>
        </w:tc>
        <w:tc>
          <w:tcPr>
            <w:tcW w:w="767" w:type="pct"/>
            <w:shd w:val="clear" w:color="auto" w:fill="F2F2F2"/>
            <w:vAlign w:val="center"/>
          </w:tcPr>
          <w:p w14:paraId="40054F92" w14:textId="65051FBD" w:rsidR="00F269C3" w:rsidRPr="001C1528" w:rsidRDefault="00F9166E" w:rsidP="00581003">
            <w:pPr>
              <w:spacing w:after="0"/>
              <w:rPr>
                <w:rFonts w:asciiTheme="minorHAnsi" w:hAnsiTheme="minorHAnsi" w:cstheme="minorHAnsi"/>
                <w:sz w:val="18"/>
                <w:szCs w:val="18"/>
                <w:lang w:eastAsia="sk-SK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eastAsia="sk-SK"/>
              </w:rPr>
              <w:t xml:space="preserve">Nevyhodnotený ako </w:t>
            </w:r>
            <w:r w:rsidR="00F269C3" w:rsidRPr="001C1528">
              <w:rPr>
                <w:rFonts w:asciiTheme="minorHAnsi" w:hAnsiTheme="minorHAnsi" w:cstheme="minorHAnsi"/>
                <w:sz w:val="18"/>
                <w:szCs w:val="18"/>
                <w:lang w:eastAsia="sk-SK"/>
              </w:rPr>
              <w:t>rizikový</w:t>
            </w:r>
          </w:p>
        </w:tc>
        <w:tc>
          <w:tcPr>
            <w:tcW w:w="1247" w:type="pct"/>
            <w:shd w:val="clear" w:color="auto" w:fill="F2F2F2"/>
            <w:vAlign w:val="center"/>
          </w:tcPr>
          <w:p w14:paraId="26CA5FCB" w14:textId="77777777" w:rsidR="00F269C3" w:rsidRPr="001C1528" w:rsidRDefault="00F269C3" w:rsidP="00581003">
            <w:pPr>
              <w:spacing w:before="0" w:after="0" w:line="280" w:lineRule="atLeast"/>
              <w:contextualSpacing/>
              <w:rPr>
                <w:rFonts w:asciiTheme="minorHAnsi" w:hAnsiTheme="minorHAnsi" w:cstheme="minorHAnsi"/>
                <w:sz w:val="18"/>
                <w:szCs w:val="18"/>
              </w:rPr>
            </w:pPr>
            <w:r w:rsidRPr="001C1528">
              <w:rPr>
                <w:rFonts w:asciiTheme="minorHAnsi" w:hAnsiTheme="minorHAnsi" w:cstheme="minorHAnsi"/>
                <w:sz w:val="18"/>
                <w:szCs w:val="18"/>
              </w:rPr>
              <w:t>Kontrola sa nevykoná</w:t>
            </w:r>
          </w:p>
        </w:tc>
      </w:tr>
      <w:tr w:rsidR="00F9166E" w:rsidRPr="001C1528" w14:paraId="315C4537" w14:textId="77777777" w:rsidTr="00933BBC">
        <w:trPr>
          <w:trHeight w:val="748"/>
        </w:trPr>
        <w:tc>
          <w:tcPr>
            <w:tcW w:w="322" w:type="pct"/>
            <w:shd w:val="clear" w:color="auto" w:fill="F2F2F2"/>
            <w:vAlign w:val="center"/>
            <w:hideMark/>
          </w:tcPr>
          <w:p w14:paraId="220D2C17" w14:textId="7B8A1837" w:rsidR="00F269C3" w:rsidRPr="001C1528" w:rsidRDefault="009D21D2" w:rsidP="00581003">
            <w:pPr>
              <w:spacing w:after="0"/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sk-SK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sk-SK"/>
              </w:rPr>
              <w:t>3</w:t>
            </w:r>
          </w:p>
        </w:tc>
        <w:tc>
          <w:tcPr>
            <w:tcW w:w="572" w:type="pct"/>
            <w:shd w:val="clear" w:color="auto" w:fill="F2F2F2"/>
            <w:vAlign w:val="center"/>
            <w:hideMark/>
          </w:tcPr>
          <w:p w14:paraId="6E6142DF" w14:textId="77777777" w:rsidR="00F269C3" w:rsidRPr="001C1528" w:rsidRDefault="00F269C3" w:rsidP="00581003">
            <w:pPr>
              <w:spacing w:after="0"/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sk-SK"/>
              </w:rPr>
            </w:pPr>
            <w:r w:rsidRPr="001C1528"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sk-SK"/>
              </w:rPr>
              <w:t>nad hraničnou hodnotou, resp. rovný hraničnej hodnote</w:t>
            </w:r>
          </w:p>
        </w:tc>
        <w:tc>
          <w:tcPr>
            <w:tcW w:w="1017" w:type="pct"/>
            <w:shd w:val="clear" w:color="auto" w:fill="F2F2F2"/>
            <w:vAlign w:val="center"/>
          </w:tcPr>
          <w:p w14:paraId="244F6105" w14:textId="77777777" w:rsidR="00F269C3" w:rsidRPr="001C1528" w:rsidRDefault="00F269C3" w:rsidP="00581003">
            <w:pPr>
              <w:spacing w:after="0"/>
              <w:rPr>
                <w:rFonts w:asciiTheme="minorHAnsi" w:hAnsiTheme="minorHAnsi" w:cstheme="minorHAnsi"/>
                <w:sz w:val="18"/>
                <w:szCs w:val="18"/>
                <w:lang w:eastAsia="sk-SK"/>
              </w:rPr>
            </w:pPr>
            <w:r w:rsidRPr="001C1528">
              <w:rPr>
                <w:rFonts w:asciiTheme="minorHAnsi" w:hAnsiTheme="minorHAnsi" w:cstheme="minorHAnsi"/>
                <w:sz w:val="18"/>
                <w:szCs w:val="18"/>
                <w:lang w:eastAsia="sk-SK"/>
              </w:rPr>
              <w:t>Nie</w:t>
            </w:r>
          </w:p>
        </w:tc>
        <w:tc>
          <w:tcPr>
            <w:tcW w:w="1075" w:type="pct"/>
            <w:shd w:val="clear" w:color="auto" w:fill="F2F2F2"/>
            <w:vAlign w:val="center"/>
          </w:tcPr>
          <w:p w14:paraId="1449C7F9" w14:textId="77777777" w:rsidR="00F269C3" w:rsidRPr="001C1528" w:rsidRDefault="00F269C3" w:rsidP="00581003">
            <w:pPr>
              <w:spacing w:after="0"/>
              <w:rPr>
                <w:rFonts w:asciiTheme="minorHAnsi" w:hAnsiTheme="minorHAnsi" w:cstheme="minorHAnsi"/>
                <w:sz w:val="18"/>
                <w:szCs w:val="18"/>
                <w:lang w:eastAsia="sk-SK"/>
              </w:rPr>
            </w:pPr>
            <w:r w:rsidRPr="001C1528">
              <w:rPr>
                <w:rFonts w:asciiTheme="minorHAnsi" w:hAnsiTheme="minorHAnsi" w:cstheme="minorHAnsi"/>
                <w:sz w:val="18"/>
                <w:szCs w:val="18"/>
                <w:lang w:eastAsia="sk-SK"/>
              </w:rPr>
              <w:t>N/A</w:t>
            </w:r>
          </w:p>
        </w:tc>
        <w:tc>
          <w:tcPr>
            <w:tcW w:w="767" w:type="pct"/>
            <w:shd w:val="clear" w:color="auto" w:fill="F2F2F2"/>
            <w:vAlign w:val="center"/>
            <w:hideMark/>
          </w:tcPr>
          <w:p w14:paraId="6D89560C" w14:textId="450563CC" w:rsidR="00F269C3" w:rsidRPr="001C1528" w:rsidRDefault="00F9166E" w:rsidP="00581003">
            <w:pPr>
              <w:spacing w:after="0"/>
              <w:rPr>
                <w:rFonts w:asciiTheme="minorHAnsi" w:hAnsiTheme="minorHAnsi" w:cstheme="minorHAnsi"/>
                <w:sz w:val="18"/>
                <w:szCs w:val="18"/>
                <w:lang w:eastAsia="sk-SK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eastAsia="sk-SK"/>
              </w:rPr>
              <w:t xml:space="preserve">Vyhodnotený ako </w:t>
            </w:r>
            <w:r w:rsidR="00F269C3" w:rsidRPr="001C1528">
              <w:rPr>
                <w:rFonts w:asciiTheme="minorHAnsi" w:hAnsiTheme="minorHAnsi" w:cstheme="minorHAnsi"/>
                <w:sz w:val="18"/>
                <w:szCs w:val="18"/>
                <w:lang w:eastAsia="sk-SK"/>
              </w:rPr>
              <w:t>rizikový</w:t>
            </w:r>
          </w:p>
        </w:tc>
        <w:tc>
          <w:tcPr>
            <w:tcW w:w="1247" w:type="pct"/>
            <w:shd w:val="clear" w:color="auto" w:fill="F2F2F2"/>
            <w:vAlign w:val="center"/>
            <w:hideMark/>
          </w:tcPr>
          <w:p w14:paraId="48B70C36" w14:textId="77777777" w:rsidR="00F269C3" w:rsidRPr="001C1528" w:rsidRDefault="00F269C3" w:rsidP="00581003">
            <w:pPr>
              <w:spacing w:before="0" w:after="0" w:line="280" w:lineRule="atLeast"/>
              <w:contextualSpacing/>
              <w:rPr>
                <w:rFonts w:asciiTheme="minorHAnsi" w:hAnsiTheme="minorHAnsi" w:cstheme="minorHAnsi"/>
                <w:sz w:val="18"/>
                <w:szCs w:val="18"/>
              </w:rPr>
            </w:pPr>
            <w:r w:rsidRPr="001C1528">
              <w:rPr>
                <w:rFonts w:asciiTheme="minorHAnsi" w:hAnsiTheme="minorHAnsi" w:cstheme="minorHAnsi"/>
                <w:sz w:val="18"/>
                <w:szCs w:val="18"/>
              </w:rPr>
              <w:t>Kontrola sa vykoná</w:t>
            </w:r>
          </w:p>
        </w:tc>
      </w:tr>
    </w:tbl>
    <w:p w14:paraId="3BD82167" w14:textId="718DE08E" w:rsidR="00F269C3" w:rsidRPr="00A04AD7" w:rsidRDefault="00F269C3" w:rsidP="00581003">
      <w:pPr>
        <w:rPr>
          <w:rFonts w:asciiTheme="minorHAnsi" w:hAnsiTheme="minorHAnsi" w:cstheme="minorHAnsi"/>
        </w:rPr>
      </w:pPr>
      <w:r w:rsidRPr="001C1528">
        <w:rPr>
          <w:rFonts w:asciiTheme="minorHAnsi" w:hAnsiTheme="minorHAnsi" w:cstheme="minorHAnsi"/>
        </w:rPr>
        <w:t xml:space="preserve">Pozn.: </w:t>
      </w:r>
      <w:r w:rsidRPr="001C1528">
        <w:rPr>
          <w:rFonts w:asciiTheme="minorHAnsi" w:hAnsiTheme="minorHAnsi" w:cstheme="minorHAnsi"/>
          <w:b/>
          <w:bCs/>
        </w:rPr>
        <w:t xml:space="preserve">Hraničná </w:t>
      </w:r>
      <w:r w:rsidRPr="00C27C14">
        <w:rPr>
          <w:rFonts w:asciiTheme="minorHAnsi" w:hAnsiTheme="minorHAnsi" w:cstheme="minorHAnsi"/>
          <w:b/>
          <w:bCs/>
        </w:rPr>
        <w:t>hodnota</w:t>
      </w:r>
      <w:r w:rsidRPr="00C27C14">
        <w:rPr>
          <w:rFonts w:asciiTheme="minorHAnsi" w:hAnsiTheme="minorHAnsi" w:cstheme="minorHAnsi"/>
        </w:rPr>
        <w:t xml:space="preserve"> je zadefinovaná na úrovni </w:t>
      </w:r>
      <w:r w:rsidRPr="00C27C14">
        <w:rPr>
          <w:rFonts w:asciiTheme="minorHAnsi" w:hAnsiTheme="minorHAnsi" w:cstheme="minorHAnsi"/>
          <w:b/>
          <w:bCs/>
        </w:rPr>
        <w:t>25 bodov</w:t>
      </w:r>
      <w:r w:rsidRPr="00C27C14">
        <w:rPr>
          <w:rFonts w:asciiTheme="minorHAnsi" w:hAnsiTheme="minorHAnsi" w:cstheme="minorHAnsi"/>
        </w:rPr>
        <w:t>. Hodnota parametru „</w:t>
      </w:r>
      <w:r w:rsidRPr="00C27C14">
        <w:rPr>
          <w:rFonts w:asciiTheme="minorHAnsi" w:hAnsiTheme="minorHAnsi" w:cstheme="minorHAnsi"/>
          <w:b/>
          <w:bCs/>
        </w:rPr>
        <w:t xml:space="preserve">Prvé pásmo RI </w:t>
      </w:r>
      <w:r w:rsidRPr="00A04AD7">
        <w:rPr>
          <w:rFonts w:asciiTheme="minorHAnsi" w:hAnsiTheme="minorHAnsi" w:cstheme="minorHAnsi"/>
          <w:b/>
          <w:bCs/>
        </w:rPr>
        <w:t xml:space="preserve">pod </w:t>
      </w:r>
      <w:r w:rsidR="00946BEB" w:rsidRPr="00A04AD7">
        <w:rPr>
          <w:rFonts w:asciiTheme="minorHAnsi" w:hAnsiTheme="minorHAnsi" w:cstheme="minorHAnsi"/>
          <w:b/>
          <w:bCs/>
        </w:rPr>
        <w:t>hraničnou hodnotou</w:t>
      </w:r>
      <w:r w:rsidRPr="00A04AD7">
        <w:rPr>
          <w:rFonts w:asciiTheme="minorHAnsi" w:hAnsiTheme="minorHAnsi" w:cstheme="minorHAnsi"/>
        </w:rPr>
        <w:t xml:space="preserve">“ je na úrovni </w:t>
      </w:r>
      <w:r w:rsidRPr="00A04AD7">
        <w:rPr>
          <w:rFonts w:asciiTheme="minorHAnsi" w:hAnsiTheme="minorHAnsi" w:cstheme="minorHAnsi"/>
          <w:b/>
          <w:bCs/>
        </w:rPr>
        <w:t>23 bodov</w:t>
      </w:r>
      <w:r w:rsidRPr="00A04AD7">
        <w:rPr>
          <w:rFonts w:asciiTheme="minorHAnsi" w:hAnsiTheme="minorHAnsi" w:cstheme="minorHAnsi"/>
        </w:rPr>
        <w:t>.</w:t>
      </w:r>
      <w:r w:rsidR="009520A8" w:rsidRPr="00A04AD7">
        <w:rPr>
          <w:rFonts w:asciiTheme="minorHAnsi" w:hAnsiTheme="minorHAnsi" w:cstheme="minorHAnsi"/>
        </w:rPr>
        <w:t xml:space="preserve"> </w:t>
      </w:r>
      <w:r w:rsidR="00243607" w:rsidRPr="00A04AD7">
        <w:rPr>
          <w:rFonts w:asciiTheme="minorHAnsi" w:hAnsiTheme="minorHAnsi" w:cstheme="minorHAnsi"/>
        </w:rPr>
        <w:t xml:space="preserve">Nastavenie oboch parametrov je v kompetencii </w:t>
      </w:r>
      <w:r w:rsidR="00753BD5" w:rsidRPr="00A04AD7">
        <w:rPr>
          <w:rFonts w:asciiTheme="minorHAnsi" w:hAnsiTheme="minorHAnsi" w:cstheme="minorHAnsi"/>
        </w:rPr>
        <w:t>RO</w:t>
      </w:r>
      <w:r w:rsidR="00243607" w:rsidRPr="00A04AD7">
        <w:rPr>
          <w:rFonts w:asciiTheme="minorHAnsi" w:hAnsiTheme="minorHAnsi" w:cstheme="minorHAnsi"/>
        </w:rPr>
        <w:t xml:space="preserve">. </w:t>
      </w:r>
    </w:p>
    <w:p w14:paraId="5222B095" w14:textId="45460901" w:rsidR="00F269C3" w:rsidRPr="001C1528" w:rsidRDefault="00F269C3" w:rsidP="00581003">
      <w:pPr>
        <w:rPr>
          <w:rFonts w:asciiTheme="minorHAnsi" w:hAnsiTheme="minorHAnsi" w:cstheme="minorHAnsi"/>
        </w:rPr>
      </w:pPr>
      <w:r w:rsidRPr="00A04AD7">
        <w:rPr>
          <w:rFonts w:asciiTheme="minorHAnsi" w:hAnsiTheme="minorHAnsi" w:cstheme="minorHAnsi"/>
        </w:rPr>
        <w:t xml:space="preserve">Ako vyplýva z horeuvedenej časti, rozhodovanie na základe ORFVO sa aplikuje len v prípade, ak sa RI nachádza v prvom pásme RI pod </w:t>
      </w:r>
      <w:r w:rsidR="00F9665A" w:rsidRPr="00A04AD7">
        <w:rPr>
          <w:rFonts w:asciiTheme="minorHAnsi" w:hAnsiTheme="minorHAnsi" w:cstheme="minorHAnsi"/>
        </w:rPr>
        <w:t>hraničnou hodnotou</w:t>
      </w:r>
      <w:r w:rsidRPr="00A04AD7">
        <w:rPr>
          <w:rFonts w:asciiTheme="minorHAnsi" w:hAnsiTheme="minorHAnsi" w:cstheme="minorHAnsi"/>
        </w:rPr>
        <w:t xml:space="preserve">. Použitie prvého pásma RI pod </w:t>
      </w:r>
      <w:r w:rsidR="00C11127" w:rsidRPr="00A04AD7">
        <w:rPr>
          <w:rFonts w:asciiTheme="minorHAnsi" w:hAnsiTheme="minorHAnsi" w:cstheme="minorHAnsi"/>
        </w:rPr>
        <w:t>hraničnou hodnotou</w:t>
      </w:r>
      <w:r w:rsidRPr="00A04AD7">
        <w:rPr>
          <w:rFonts w:asciiTheme="minorHAnsi" w:hAnsiTheme="minorHAnsi" w:cstheme="minorHAnsi"/>
        </w:rPr>
        <w:t xml:space="preserve"> teda predstavuje diferenciačný</w:t>
      </w:r>
      <w:r w:rsidRPr="001C1528">
        <w:rPr>
          <w:rFonts w:asciiTheme="minorHAnsi" w:hAnsiTheme="minorHAnsi" w:cstheme="minorHAnsi"/>
        </w:rPr>
        <w:t xml:space="preserve"> mechanizmus, medzi zákazkami ktorých hodnota RI </w:t>
      </w:r>
      <w:r w:rsidRPr="00A04AD7">
        <w:rPr>
          <w:rFonts w:asciiTheme="minorHAnsi" w:hAnsiTheme="minorHAnsi" w:cstheme="minorHAnsi"/>
        </w:rPr>
        <w:t xml:space="preserve">osciluje tesne pod </w:t>
      </w:r>
      <w:r w:rsidR="00C11127" w:rsidRPr="00A04AD7">
        <w:rPr>
          <w:rFonts w:asciiTheme="minorHAnsi" w:hAnsiTheme="minorHAnsi" w:cstheme="minorHAnsi"/>
        </w:rPr>
        <w:t>hraničnou hodnotou</w:t>
      </w:r>
      <w:r w:rsidRPr="00A04AD7">
        <w:rPr>
          <w:rFonts w:asciiTheme="minorHAnsi" w:hAnsiTheme="minorHAnsi" w:cstheme="minorHAnsi"/>
        </w:rPr>
        <w:t xml:space="preserve">. Vyhodnocovanie ORFVO predstavuje </w:t>
      </w:r>
      <w:r w:rsidRPr="00A04AD7">
        <w:rPr>
          <w:rFonts w:asciiTheme="minorHAnsi" w:hAnsiTheme="minorHAnsi" w:cstheme="minorHAnsi"/>
          <w:b/>
          <w:bCs/>
          <w:u w:val="single"/>
        </w:rPr>
        <w:t>3. úroveň</w:t>
      </w:r>
      <w:r w:rsidRPr="00A04AD7">
        <w:rPr>
          <w:rFonts w:asciiTheme="minorHAnsi" w:hAnsiTheme="minorHAnsi" w:cstheme="minorHAnsi"/>
        </w:rPr>
        <w:t xml:space="preserve"> hodnotenie rizikovosti VO.</w:t>
      </w:r>
    </w:p>
    <w:p w14:paraId="17DD13C8" w14:textId="0A25D48E" w:rsidR="00F269C3" w:rsidRPr="001C1528" w:rsidRDefault="00F269C3" w:rsidP="00581003">
      <w:pPr>
        <w:rPr>
          <w:rFonts w:asciiTheme="minorHAnsi" w:hAnsiTheme="minorHAnsi" w:cstheme="minorHAnsi"/>
        </w:rPr>
      </w:pPr>
      <w:r w:rsidRPr="001C1528">
        <w:rPr>
          <w:rFonts w:asciiTheme="minorHAnsi" w:hAnsiTheme="minorHAnsi" w:cstheme="minorHAnsi"/>
          <w:b/>
          <w:bCs/>
        </w:rPr>
        <w:t>V prípade nízko rizikových zákaziek</w:t>
      </w:r>
      <w:r w:rsidRPr="001C1528">
        <w:rPr>
          <w:rFonts w:asciiTheme="minorHAnsi" w:hAnsiTheme="minorHAnsi" w:cstheme="minorHAnsi"/>
        </w:rPr>
        <w:t xml:space="preserve"> určených v zmysle ZRFVO [1]</w:t>
      </w:r>
      <w:r w:rsidR="00E30A41">
        <w:rPr>
          <w:rFonts w:asciiTheme="minorHAnsi" w:hAnsiTheme="minorHAnsi" w:cstheme="minorHAnsi"/>
        </w:rPr>
        <w:t xml:space="preserve"> (</w:t>
      </w:r>
      <w:r w:rsidR="00393F06">
        <w:rPr>
          <w:rFonts w:asciiTheme="minorHAnsi" w:hAnsiTheme="minorHAnsi" w:cstheme="minorHAnsi"/>
        </w:rPr>
        <w:t xml:space="preserve">a </w:t>
      </w:r>
      <w:r w:rsidR="00E30A41">
        <w:rPr>
          <w:rFonts w:asciiTheme="minorHAnsi" w:hAnsiTheme="minorHAnsi" w:cstheme="minorHAnsi"/>
        </w:rPr>
        <w:t xml:space="preserve">po </w:t>
      </w:r>
      <w:r w:rsidR="00393F06">
        <w:rPr>
          <w:rFonts w:asciiTheme="minorHAnsi" w:hAnsiTheme="minorHAnsi" w:cstheme="minorHAnsi"/>
        </w:rPr>
        <w:t xml:space="preserve">vyhodnotení </w:t>
      </w:r>
      <w:r w:rsidR="00393F06" w:rsidRPr="001C1528">
        <w:rPr>
          <w:rFonts w:asciiTheme="minorHAnsi" w:hAnsiTheme="minorHAnsi" w:cstheme="minorHAnsi"/>
        </w:rPr>
        <w:t>ZRFVO [</w:t>
      </w:r>
      <w:r w:rsidR="00393F06">
        <w:rPr>
          <w:rFonts w:asciiTheme="minorHAnsi" w:hAnsiTheme="minorHAnsi" w:cstheme="minorHAnsi"/>
        </w:rPr>
        <w:t>2</w:t>
      </w:r>
      <w:r w:rsidR="00393F06" w:rsidRPr="001C1528">
        <w:rPr>
          <w:rFonts w:asciiTheme="minorHAnsi" w:hAnsiTheme="minorHAnsi" w:cstheme="minorHAnsi"/>
        </w:rPr>
        <w:t>]</w:t>
      </w:r>
      <w:r w:rsidR="00393F06">
        <w:rPr>
          <w:rFonts w:asciiTheme="minorHAnsi" w:hAnsiTheme="minorHAnsi" w:cstheme="minorHAnsi"/>
        </w:rPr>
        <w:t xml:space="preserve"> až </w:t>
      </w:r>
      <w:r w:rsidR="00393F06" w:rsidRPr="001C1528">
        <w:rPr>
          <w:rFonts w:asciiTheme="minorHAnsi" w:hAnsiTheme="minorHAnsi" w:cstheme="minorHAnsi"/>
        </w:rPr>
        <w:t>ZRFVO [</w:t>
      </w:r>
      <w:r w:rsidR="00A028B9">
        <w:rPr>
          <w:rFonts w:asciiTheme="minorHAnsi" w:hAnsiTheme="minorHAnsi" w:cstheme="minorHAnsi"/>
        </w:rPr>
        <w:t>5</w:t>
      </w:r>
      <w:r w:rsidR="00393F06" w:rsidRPr="001C1528">
        <w:rPr>
          <w:rFonts w:asciiTheme="minorHAnsi" w:hAnsiTheme="minorHAnsi" w:cstheme="minorHAnsi"/>
        </w:rPr>
        <w:t>]</w:t>
      </w:r>
      <w:r w:rsidR="00393F06">
        <w:rPr>
          <w:rFonts w:asciiTheme="minorHAnsi" w:hAnsiTheme="minorHAnsi" w:cstheme="minorHAnsi"/>
        </w:rPr>
        <w:t>)</w:t>
      </w:r>
      <w:r w:rsidRPr="001C1528">
        <w:rPr>
          <w:rFonts w:asciiTheme="minorHAnsi" w:hAnsiTheme="minorHAnsi" w:cstheme="minorHAnsi"/>
        </w:rPr>
        <w:t xml:space="preserve"> sa pre určenie, či sa kontrola vykoná </w:t>
      </w:r>
      <w:r w:rsidRPr="00A04AD7">
        <w:rPr>
          <w:rFonts w:asciiTheme="minorHAnsi" w:hAnsiTheme="minorHAnsi" w:cstheme="minorHAnsi"/>
        </w:rPr>
        <w:t>alebo nevykoná</w:t>
      </w:r>
      <w:r w:rsidR="00AA2F82" w:rsidRPr="00A04AD7">
        <w:rPr>
          <w:rFonts w:asciiTheme="minorHAnsi" w:hAnsiTheme="minorHAnsi" w:cstheme="minorHAnsi"/>
        </w:rPr>
        <w:t>,</w:t>
      </w:r>
      <w:r w:rsidRPr="00A04AD7">
        <w:rPr>
          <w:rFonts w:asciiTheme="minorHAnsi" w:hAnsiTheme="minorHAnsi" w:cstheme="minorHAnsi"/>
        </w:rPr>
        <w:t xml:space="preserve"> využije </w:t>
      </w:r>
      <w:r w:rsidRPr="00A04AD7">
        <w:rPr>
          <w:rFonts w:asciiTheme="minorHAnsi" w:hAnsiTheme="minorHAnsi" w:cstheme="minorHAnsi"/>
          <w:b/>
          <w:bCs/>
        </w:rPr>
        <w:t>metóda</w:t>
      </w:r>
      <w:r w:rsidRPr="00A04AD7">
        <w:rPr>
          <w:rFonts w:asciiTheme="minorHAnsi" w:hAnsiTheme="minorHAnsi" w:cstheme="minorHAnsi"/>
        </w:rPr>
        <w:t xml:space="preserve"> </w:t>
      </w:r>
      <w:r w:rsidRPr="00A04AD7">
        <w:rPr>
          <w:rFonts w:asciiTheme="minorHAnsi" w:hAnsiTheme="minorHAnsi" w:cstheme="minorHAnsi"/>
          <w:b/>
          <w:bCs/>
        </w:rPr>
        <w:t>náhodného výberu vzorky</w:t>
      </w:r>
      <w:r w:rsidRPr="00A04AD7">
        <w:rPr>
          <w:rFonts w:asciiTheme="minorHAnsi" w:hAnsiTheme="minorHAnsi" w:cstheme="minorHAnsi"/>
        </w:rPr>
        <w:t xml:space="preserve">. </w:t>
      </w:r>
      <w:r w:rsidR="007C270B" w:rsidRPr="0021240A">
        <w:rPr>
          <w:rFonts w:asciiTheme="minorHAnsi" w:hAnsiTheme="minorHAnsi" w:cstheme="minorHAnsi"/>
        </w:rPr>
        <w:t xml:space="preserve">Náhodný výber </w:t>
      </w:r>
      <w:r w:rsidR="007C270B" w:rsidRPr="0021240A">
        <w:rPr>
          <w:rFonts w:asciiTheme="minorHAnsi" w:hAnsiTheme="minorHAnsi" w:cstheme="minorHAnsi"/>
          <w:b/>
          <w:bCs/>
        </w:rPr>
        <w:t>vykonáva RO</w:t>
      </w:r>
      <w:r w:rsidR="007C270B" w:rsidRPr="0021240A">
        <w:rPr>
          <w:rFonts w:asciiTheme="minorHAnsi" w:hAnsiTheme="minorHAnsi" w:cstheme="minorHAnsi"/>
        </w:rPr>
        <w:t xml:space="preserve"> </w:t>
      </w:r>
      <w:r w:rsidR="007C270B" w:rsidRPr="0021240A">
        <w:rPr>
          <w:rFonts w:asciiTheme="minorHAnsi" w:hAnsiTheme="minorHAnsi" w:cstheme="minorHAnsi"/>
          <w:b/>
          <w:bCs/>
        </w:rPr>
        <w:t>na základe podkladov od SO</w:t>
      </w:r>
      <w:r w:rsidR="007C270B" w:rsidRPr="0021240A">
        <w:rPr>
          <w:rFonts w:asciiTheme="minorHAnsi" w:hAnsiTheme="minorHAnsi" w:cstheme="minorHAnsi"/>
        </w:rPr>
        <w:t xml:space="preserve">/organizačného útvaru RO, zodpovedného za implementáciu Programu Slovensko, pričom </w:t>
      </w:r>
      <w:r w:rsidR="007C270B" w:rsidRPr="0021240A">
        <w:rPr>
          <w:rFonts w:asciiTheme="minorHAnsi" w:hAnsiTheme="minorHAnsi" w:cstheme="minorHAnsi"/>
          <w:b/>
          <w:bCs/>
        </w:rPr>
        <w:t>podkladom je prehľad VO/</w:t>
      </w:r>
      <w:r w:rsidR="001877B8">
        <w:rPr>
          <w:rFonts w:asciiTheme="minorHAnsi" w:hAnsiTheme="minorHAnsi" w:cstheme="minorHAnsi"/>
          <w:b/>
          <w:bCs/>
        </w:rPr>
        <w:t>ČZ</w:t>
      </w:r>
      <w:r w:rsidR="007C270B" w:rsidRPr="0021240A">
        <w:rPr>
          <w:rFonts w:asciiTheme="minorHAnsi" w:hAnsiTheme="minorHAnsi" w:cstheme="minorHAnsi"/>
        </w:rPr>
        <w:t xml:space="preserve"> na základe vopred stanoveného vzoru zo strany RO</w:t>
      </w:r>
      <w:r w:rsidR="007703F2">
        <w:rPr>
          <w:rStyle w:val="FootnoteReference"/>
          <w:rFonts w:asciiTheme="minorHAnsi" w:hAnsiTheme="minorHAnsi" w:cstheme="minorHAnsi"/>
        </w:rPr>
        <w:footnoteReference w:id="2"/>
      </w:r>
      <w:r w:rsidR="007C270B" w:rsidRPr="0021240A">
        <w:rPr>
          <w:rFonts w:asciiTheme="minorHAnsi" w:hAnsiTheme="minorHAnsi" w:cstheme="minorHAnsi"/>
        </w:rPr>
        <w:t xml:space="preserve">. Náhodný výber sa vykonáva pravidelne, pričom odporúčanou je </w:t>
      </w:r>
      <w:r w:rsidR="007C270B" w:rsidRPr="0021240A">
        <w:rPr>
          <w:rFonts w:asciiTheme="minorHAnsi" w:hAnsiTheme="minorHAnsi" w:cstheme="minorHAnsi"/>
          <w:b/>
          <w:bCs/>
        </w:rPr>
        <w:t>týždňová frekvencia</w:t>
      </w:r>
      <w:r w:rsidR="007C270B" w:rsidRPr="0021240A">
        <w:rPr>
          <w:rFonts w:asciiTheme="minorHAnsi" w:hAnsiTheme="minorHAnsi" w:cstheme="minorHAnsi"/>
        </w:rPr>
        <w:t xml:space="preserve">. </w:t>
      </w:r>
      <w:r w:rsidR="007C270B" w:rsidRPr="00822932">
        <w:rPr>
          <w:rFonts w:asciiTheme="minorHAnsi" w:hAnsiTheme="minorHAnsi" w:cstheme="minorHAnsi"/>
          <w:b/>
          <w:bCs/>
        </w:rPr>
        <w:t xml:space="preserve">RO </w:t>
      </w:r>
      <w:r w:rsidR="007C270B" w:rsidRPr="0021240A">
        <w:rPr>
          <w:rFonts w:asciiTheme="minorHAnsi" w:hAnsiTheme="minorHAnsi" w:cstheme="minorHAnsi"/>
          <w:b/>
          <w:bCs/>
        </w:rPr>
        <w:t>môže stanoviť aj inú frekvenciu</w:t>
      </w:r>
      <w:r w:rsidR="000E3985">
        <w:rPr>
          <w:rFonts w:asciiTheme="minorHAnsi" w:hAnsiTheme="minorHAnsi" w:cstheme="minorHAnsi"/>
          <w:b/>
          <w:bCs/>
        </w:rPr>
        <w:t xml:space="preserve"> v prípadoch hodných osobitného zreteľa</w:t>
      </w:r>
      <w:r w:rsidR="007C270B" w:rsidRPr="0021240A">
        <w:rPr>
          <w:rFonts w:asciiTheme="minorHAnsi" w:hAnsiTheme="minorHAnsi" w:cstheme="minorHAnsi"/>
        </w:rPr>
        <w:t xml:space="preserve">. V prípade stanovenia inej ako týždňovej frekvencii, RO/SO/organizačný útvar RO, zodpovedný za implementáciu Programu Slovensko si uvedené zapracuje do interných postupov RO/SO/organizačného útvaru RO, zodpovedného za implementáciu Programu Slovensko. SO/organizačný útvar RO, zodpovedný za implementáciu Programu Slovensko zasiela </w:t>
      </w:r>
      <w:r w:rsidR="007C270B" w:rsidRPr="0021240A">
        <w:rPr>
          <w:rFonts w:asciiTheme="minorHAnsi" w:hAnsiTheme="minorHAnsi" w:cstheme="minorHAnsi"/>
          <w:b/>
          <w:bCs/>
        </w:rPr>
        <w:t>prehlaď VO/</w:t>
      </w:r>
      <w:r w:rsidR="0010734A">
        <w:rPr>
          <w:rFonts w:asciiTheme="minorHAnsi" w:hAnsiTheme="minorHAnsi" w:cstheme="minorHAnsi"/>
          <w:b/>
          <w:bCs/>
        </w:rPr>
        <w:t>ČZ</w:t>
      </w:r>
      <w:r w:rsidR="00B40097" w:rsidRPr="0021240A">
        <w:rPr>
          <w:rFonts w:asciiTheme="minorHAnsi" w:hAnsiTheme="minorHAnsi" w:cstheme="minorHAnsi"/>
        </w:rPr>
        <w:t xml:space="preserve"> </w:t>
      </w:r>
      <w:r w:rsidR="007C270B" w:rsidRPr="0021240A">
        <w:rPr>
          <w:rFonts w:asciiTheme="minorHAnsi" w:hAnsiTheme="minorHAnsi" w:cstheme="minorHAnsi"/>
          <w:b/>
          <w:bCs/>
        </w:rPr>
        <w:t xml:space="preserve">za predchádzajúci týždeň </w:t>
      </w:r>
      <w:r w:rsidR="00930AA5">
        <w:rPr>
          <w:rFonts w:asciiTheme="minorHAnsi" w:hAnsiTheme="minorHAnsi" w:cstheme="minorHAnsi"/>
          <w:b/>
          <w:bCs/>
        </w:rPr>
        <w:t>najneskôr</w:t>
      </w:r>
      <w:r w:rsidR="007C270B" w:rsidRPr="0021240A">
        <w:rPr>
          <w:rFonts w:asciiTheme="minorHAnsi" w:hAnsiTheme="minorHAnsi" w:cstheme="minorHAnsi"/>
          <w:b/>
          <w:bCs/>
        </w:rPr>
        <w:t xml:space="preserve"> </w:t>
      </w:r>
      <w:r w:rsidR="00930AA5">
        <w:rPr>
          <w:rFonts w:asciiTheme="minorHAnsi" w:hAnsiTheme="minorHAnsi" w:cstheme="minorHAnsi"/>
          <w:b/>
          <w:bCs/>
        </w:rPr>
        <w:t>do</w:t>
      </w:r>
      <w:r w:rsidR="007C270B" w:rsidRPr="0021240A">
        <w:rPr>
          <w:rFonts w:asciiTheme="minorHAnsi" w:hAnsiTheme="minorHAnsi" w:cstheme="minorHAnsi"/>
          <w:b/>
          <w:bCs/>
        </w:rPr>
        <w:t> utork</w:t>
      </w:r>
      <w:r w:rsidR="007A2574">
        <w:rPr>
          <w:rFonts w:asciiTheme="minorHAnsi" w:hAnsiTheme="minorHAnsi" w:cstheme="minorHAnsi"/>
          <w:b/>
          <w:bCs/>
        </w:rPr>
        <w:t>a</w:t>
      </w:r>
      <w:r w:rsidR="007C270B" w:rsidRPr="0021240A">
        <w:rPr>
          <w:rFonts w:asciiTheme="minorHAnsi" w:hAnsiTheme="minorHAnsi" w:cstheme="minorHAnsi"/>
        </w:rPr>
        <w:t xml:space="preserve"> </w:t>
      </w:r>
      <w:r w:rsidR="007C270B" w:rsidRPr="0021240A">
        <w:rPr>
          <w:rFonts w:asciiTheme="minorHAnsi" w:hAnsiTheme="minorHAnsi" w:cstheme="minorHAnsi"/>
          <w:b/>
          <w:bCs/>
        </w:rPr>
        <w:t>ku koncu pracovnej doby za predchádzajúci týždeň</w:t>
      </w:r>
      <w:r w:rsidR="007C270B" w:rsidRPr="0021240A">
        <w:rPr>
          <w:rFonts w:asciiTheme="minorHAnsi" w:hAnsiTheme="minorHAnsi" w:cstheme="minorHAnsi"/>
        </w:rPr>
        <w:t xml:space="preserve"> na e-mailovú adresu: </w:t>
      </w:r>
      <w:hyperlink r:id="rId8" w:history="1">
        <w:r w:rsidR="00087053" w:rsidRPr="00087053">
          <w:rPr>
            <w:rStyle w:val="Hyperlink"/>
            <w:rFonts w:asciiTheme="minorHAnsi" w:hAnsiTheme="minorHAnsi" w:cstheme="minorHAnsi"/>
          </w:rPr>
          <w:t>fk.vo@mirri.gov.sk</w:t>
        </w:r>
      </w:hyperlink>
      <w:r w:rsidR="007C270B" w:rsidRPr="0021240A">
        <w:rPr>
          <w:rFonts w:asciiTheme="minorHAnsi" w:hAnsiTheme="minorHAnsi" w:cstheme="minorHAnsi"/>
        </w:rPr>
        <w:t>. Referenčným dátumom pre určenie relevantného týždňa je dátum vykonania analýzy rizík VO, t. j. schválenia KZ k AR VO</w:t>
      </w:r>
      <w:r w:rsidR="008926C7">
        <w:rPr>
          <w:rFonts w:asciiTheme="minorHAnsi" w:hAnsiTheme="minorHAnsi" w:cstheme="minorHAnsi"/>
        </w:rPr>
        <w:t xml:space="preserve"> alebo v prípade opravy analýzy rizík VO schválenie KZ k AR VO po oprave IMAR</w:t>
      </w:r>
      <w:r w:rsidR="008443A8">
        <w:rPr>
          <w:rFonts w:asciiTheme="minorHAnsi" w:hAnsiTheme="minorHAnsi" w:cstheme="minorHAnsi"/>
        </w:rPr>
        <w:t xml:space="preserve"> </w:t>
      </w:r>
      <w:r w:rsidR="008926C7">
        <w:rPr>
          <w:rFonts w:asciiTheme="minorHAnsi" w:hAnsiTheme="minorHAnsi" w:cstheme="minorHAnsi"/>
        </w:rPr>
        <w:t>VO</w:t>
      </w:r>
      <w:r w:rsidR="007C270B" w:rsidRPr="0021240A">
        <w:rPr>
          <w:rFonts w:asciiTheme="minorHAnsi" w:hAnsiTheme="minorHAnsi" w:cstheme="minorHAnsi"/>
        </w:rPr>
        <w:t xml:space="preserve">. </w:t>
      </w:r>
      <w:r w:rsidR="007C270B" w:rsidRPr="0021240A">
        <w:rPr>
          <w:rFonts w:asciiTheme="minorHAnsi" w:hAnsiTheme="minorHAnsi" w:cstheme="minorHAnsi"/>
          <w:b/>
          <w:bCs/>
        </w:rPr>
        <w:t>RO vykoná náhodný výber do 2 pracovných dní</w:t>
      </w:r>
      <w:r w:rsidR="007C270B" w:rsidRPr="0021240A">
        <w:rPr>
          <w:rFonts w:asciiTheme="minorHAnsi" w:hAnsiTheme="minorHAnsi" w:cstheme="minorHAnsi"/>
        </w:rPr>
        <w:t xml:space="preserve"> od obdržania podkladov od všetkých SO/organizačného útvaru RO, zodpovedného za implementáciu Programu Slovensko</w:t>
      </w:r>
      <w:r w:rsidR="00B25AEC">
        <w:rPr>
          <w:rFonts w:asciiTheme="minorHAnsi" w:hAnsiTheme="minorHAnsi" w:cstheme="minorHAnsi"/>
        </w:rPr>
        <w:t xml:space="preserve"> (</w:t>
      </w:r>
      <w:r w:rsidR="00B25AEC" w:rsidRPr="00B561AD">
        <w:rPr>
          <w:rFonts w:asciiTheme="minorHAnsi" w:hAnsiTheme="minorHAnsi" w:cstheme="minorHAnsi"/>
        </w:rPr>
        <w:t>najneskôr do utorka ku koncu pracovnej doby</w:t>
      </w:r>
      <w:r w:rsidR="00B25AEC">
        <w:rPr>
          <w:rFonts w:asciiTheme="minorHAnsi" w:hAnsiTheme="minorHAnsi" w:cstheme="minorHAnsi"/>
        </w:rPr>
        <w:t>)</w:t>
      </w:r>
      <w:r w:rsidR="007C270B" w:rsidRPr="0021240A">
        <w:rPr>
          <w:rFonts w:asciiTheme="minorHAnsi" w:hAnsiTheme="minorHAnsi" w:cstheme="minorHAnsi"/>
        </w:rPr>
        <w:t xml:space="preserve">. </w:t>
      </w:r>
      <w:r w:rsidR="007C270B" w:rsidRPr="0021240A">
        <w:rPr>
          <w:rFonts w:asciiTheme="minorHAnsi" w:hAnsiTheme="minorHAnsi" w:cstheme="minorHAnsi"/>
          <w:b/>
          <w:bCs/>
        </w:rPr>
        <w:t>Následne obratom informuje</w:t>
      </w:r>
      <w:r w:rsidR="007C270B" w:rsidRPr="0021240A">
        <w:rPr>
          <w:rFonts w:asciiTheme="minorHAnsi" w:hAnsiTheme="minorHAnsi" w:cstheme="minorHAnsi"/>
        </w:rPr>
        <w:t xml:space="preserve"> (prostredníctvom e-mailovej komunikácii) SO/ organizačný útvar RO, zodpovedný za implementáciu Programu Slovensko </w:t>
      </w:r>
      <w:r w:rsidR="007C270B" w:rsidRPr="0021240A">
        <w:rPr>
          <w:rFonts w:asciiTheme="minorHAnsi" w:hAnsiTheme="minorHAnsi" w:cstheme="minorHAnsi"/>
          <w:b/>
          <w:bCs/>
        </w:rPr>
        <w:t>o vzorke</w:t>
      </w:r>
      <w:r w:rsidR="007C270B" w:rsidRPr="0021240A">
        <w:rPr>
          <w:rFonts w:asciiTheme="minorHAnsi" w:hAnsiTheme="minorHAnsi" w:cstheme="minorHAnsi"/>
        </w:rPr>
        <w:t xml:space="preserve"> </w:t>
      </w:r>
      <w:r w:rsidR="007C270B" w:rsidRPr="00BA6BCA">
        <w:rPr>
          <w:rFonts w:asciiTheme="minorHAnsi" w:hAnsiTheme="minorHAnsi" w:cstheme="minorHAnsi"/>
        </w:rPr>
        <w:t>VO/</w:t>
      </w:r>
      <w:r w:rsidR="00BA6BCA" w:rsidRPr="00822932">
        <w:rPr>
          <w:rFonts w:asciiTheme="minorHAnsi" w:hAnsiTheme="minorHAnsi" w:cstheme="minorHAnsi"/>
        </w:rPr>
        <w:t>ČZ</w:t>
      </w:r>
      <w:r w:rsidR="007C270B" w:rsidRPr="0021240A">
        <w:rPr>
          <w:rFonts w:asciiTheme="minorHAnsi" w:hAnsiTheme="minorHAnsi" w:cstheme="minorHAnsi"/>
        </w:rPr>
        <w:t xml:space="preserve">, ktoré boli vybrané v náhodnom výbere na vykonanie kontroly. </w:t>
      </w:r>
      <w:r w:rsidR="007C270B" w:rsidRPr="0021240A">
        <w:rPr>
          <w:rFonts w:asciiTheme="minorHAnsi" w:hAnsiTheme="minorHAnsi" w:cstheme="minorHAnsi"/>
          <w:b/>
          <w:bCs/>
        </w:rPr>
        <w:t>Komunikácia</w:t>
      </w:r>
      <w:r w:rsidR="007C270B" w:rsidRPr="0021240A">
        <w:rPr>
          <w:rFonts w:asciiTheme="minorHAnsi" w:hAnsiTheme="minorHAnsi" w:cstheme="minorHAnsi"/>
        </w:rPr>
        <w:t xml:space="preserve"> medzi RO a SO/organizačným útvarov RO, zodpovedným za implementáciu Programu Slovensko </w:t>
      </w:r>
      <w:r w:rsidR="007C270B" w:rsidRPr="0021240A">
        <w:rPr>
          <w:rFonts w:asciiTheme="minorHAnsi" w:hAnsiTheme="minorHAnsi" w:cstheme="minorHAnsi"/>
          <w:b/>
          <w:bCs/>
        </w:rPr>
        <w:t>prebieha formou e-mailu</w:t>
      </w:r>
      <w:r w:rsidR="007C270B" w:rsidRPr="0021240A">
        <w:rPr>
          <w:rFonts w:asciiTheme="minorHAnsi" w:hAnsiTheme="minorHAnsi" w:cstheme="minorHAnsi"/>
        </w:rPr>
        <w:t xml:space="preserve"> </w:t>
      </w:r>
      <w:r w:rsidR="007C270B" w:rsidRPr="0021240A">
        <w:rPr>
          <w:rFonts w:asciiTheme="minorHAnsi" w:hAnsiTheme="minorHAnsi" w:cstheme="minorHAnsi"/>
        </w:rPr>
        <w:lastRenderedPageBreak/>
        <w:t xml:space="preserve">(RO: </w:t>
      </w:r>
      <w:hyperlink r:id="rId9" w:history="1">
        <w:r w:rsidR="001D1D14" w:rsidRPr="001D1D14">
          <w:rPr>
            <w:rStyle w:val="Hyperlink"/>
            <w:rFonts w:asciiTheme="minorHAnsi" w:hAnsiTheme="minorHAnsi" w:cstheme="minorHAnsi"/>
          </w:rPr>
          <w:t>fk.vo@mirri.gov.sk</w:t>
        </w:r>
      </w:hyperlink>
      <w:r w:rsidR="007C270B" w:rsidRPr="0021240A">
        <w:rPr>
          <w:rFonts w:asciiTheme="minorHAnsi" w:hAnsiTheme="minorHAnsi" w:cstheme="minorHAnsi"/>
        </w:rPr>
        <w:t>; e-mailové adresy AMAR SO/organizačného útvaru RO, zodpovedného za implementáciu Programu Slovensko).</w:t>
      </w:r>
      <w:r w:rsidR="007C270B" w:rsidRPr="007C270B">
        <w:rPr>
          <w:rFonts w:asciiTheme="minorHAnsi" w:hAnsiTheme="minorHAnsi" w:cstheme="minorHAnsi"/>
        </w:rPr>
        <w:t xml:space="preserve"> </w:t>
      </w:r>
      <w:r w:rsidR="007C270B" w:rsidRPr="0021240A">
        <w:rPr>
          <w:rFonts w:asciiTheme="minorHAnsi" w:hAnsiTheme="minorHAnsi" w:cstheme="minorHAnsi"/>
        </w:rPr>
        <w:t xml:space="preserve">V prípade </w:t>
      </w:r>
      <w:r w:rsidR="007C270B" w:rsidRPr="0021240A">
        <w:rPr>
          <w:rFonts w:asciiTheme="minorHAnsi" w:hAnsiTheme="minorHAnsi" w:cstheme="minorHAnsi"/>
          <w:b/>
          <w:bCs/>
        </w:rPr>
        <w:t>nezaslania VO/</w:t>
      </w:r>
      <w:r w:rsidR="00BA6BCA">
        <w:rPr>
          <w:rFonts w:asciiTheme="minorHAnsi" w:hAnsiTheme="minorHAnsi" w:cstheme="minorHAnsi"/>
          <w:b/>
          <w:bCs/>
        </w:rPr>
        <w:t>ČZ</w:t>
      </w:r>
      <w:r w:rsidR="007C270B" w:rsidRPr="0021240A">
        <w:rPr>
          <w:rFonts w:asciiTheme="minorHAnsi" w:hAnsiTheme="minorHAnsi" w:cstheme="minorHAnsi"/>
          <w:b/>
          <w:bCs/>
        </w:rPr>
        <w:t xml:space="preserve"> za správny týždeň zo strany SO/organizačného útvaru RO</w:t>
      </w:r>
      <w:r w:rsidR="007C270B" w:rsidRPr="0021240A">
        <w:rPr>
          <w:rFonts w:asciiTheme="minorHAnsi" w:hAnsiTheme="minorHAnsi" w:cstheme="minorHAnsi"/>
        </w:rPr>
        <w:t>, zodpovedného za implementáciu Programu Slovensko, t. j. v súlade s dátum</w:t>
      </w:r>
      <w:r w:rsidR="0030695B">
        <w:rPr>
          <w:rFonts w:asciiTheme="minorHAnsi" w:hAnsiTheme="minorHAnsi" w:cstheme="minorHAnsi"/>
        </w:rPr>
        <w:t>om</w:t>
      </w:r>
      <w:r w:rsidR="007C270B" w:rsidRPr="0021240A">
        <w:rPr>
          <w:rFonts w:asciiTheme="minorHAnsi" w:hAnsiTheme="minorHAnsi" w:cstheme="minorHAnsi"/>
        </w:rPr>
        <w:t xml:space="preserve"> vykonania AR VO, a jeho zaslania zo strany AMAR SO v neskoršom období, takéto VO/</w:t>
      </w:r>
      <w:r w:rsidR="0010734A">
        <w:rPr>
          <w:rFonts w:asciiTheme="minorHAnsi" w:hAnsiTheme="minorHAnsi" w:cstheme="minorHAnsi"/>
        </w:rPr>
        <w:t>ČZ</w:t>
      </w:r>
      <w:r w:rsidR="007C270B" w:rsidRPr="0021240A">
        <w:rPr>
          <w:rFonts w:asciiTheme="minorHAnsi" w:hAnsiTheme="minorHAnsi" w:cstheme="minorHAnsi"/>
        </w:rPr>
        <w:t xml:space="preserve"> bude zaradené do náhodného výberu </w:t>
      </w:r>
      <w:r w:rsidR="00E86375">
        <w:rPr>
          <w:rFonts w:asciiTheme="minorHAnsi" w:hAnsiTheme="minorHAnsi" w:cstheme="minorHAnsi"/>
        </w:rPr>
        <w:t>za týždeň, v ktorom bolo zaslané (napriek tomu, že podľa dátumu vykonania AR VO patrí do niektorého z predchádzajúcich týždňov)</w:t>
      </w:r>
      <w:r w:rsidR="007C270B" w:rsidRPr="0021240A">
        <w:rPr>
          <w:rFonts w:asciiTheme="minorHAnsi" w:hAnsiTheme="minorHAnsi" w:cstheme="minorHAnsi"/>
        </w:rPr>
        <w:t>.</w:t>
      </w:r>
    </w:p>
    <w:p w14:paraId="7030EB76" w14:textId="4CE67430" w:rsidR="00F269C3" w:rsidRDefault="00F269C3" w:rsidP="00581003">
      <w:pPr>
        <w:rPr>
          <w:rFonts w:asciiTheme="minorHAnsi" w:hAnsiTheme="minorHAnsi" w:cstheme="minorHAnsi"/>
        </w:rPr>
      </w:pPr>
      <w:r w:rsidRPr="001C1528">
        <w:rPr>
          <w:rFonts w:asciiTheme="minorHAnsi" w:hAnsiTheme="minorHAnsi" w:cstheme="minorHAnsi"/>
        </w:rPr>
        <w:t>Ak je VO</w:t>
      </w:r>
      <w:r w:rsidR="0010734A">
        <w:rPr>
          <w:rFonts w:asciiTheme="minorHAnsi" w:hAnsiTheme="minorHAnsi" w:cstheme="minorHAnsi"/>
        </w:rPr>
        <w:t>/ČZ</w:t>
      </w:r>
      <w:r w:rsidRPr="001C1528">
        <w:rPr>
          <w:rFonts w:asciiTheme="minorHAnsi" w:hAnsiTheme="minorHAnsi" w:cstheme="minorHAnsi"/>
        </w:rPr>
        <w:t xml:space="preserve"> náhodným výberom určené do vzorky na kontrolu, </w:t>
      </w:r>
      <w:r w:rsidRPr="001C1528">
        <w:rPr>
          <w:rFonts w:asciiTheme="minorHAnsi" w:hAnsiTheme="minorHAnsi" w:cstheme="minorHAnsi"/>
          <w:b/>
          <w:bCs/>
        </w:rPr>
        <w:t>kontrola sa vykoná</w:t>
      </w:r>
      <w:r w:rsidRPr="001C1528">
        <w:rPr>
          <w:rFonts w:asciiTheme="minorHAnsi" w:hAnsiTheme="minorHAnsi" w:cstheme="minorHAnsi"/>
        </w:rPr>
        <w:t>. Ak VO</w:t>
      </w:r>
      <w:r w:rsidR="0010734A">
        <w:rPr>
          <w:rFonts w:asciiTheme="minorHAnsi" w:hAnsiTheme="minorHAnsi" w:cstheme="minorHAnsi"/>
        </w:rPr>
        <w:t>/CŽ</w:t>
      </w:r>
      <w:r w:rsidRPr="001C1528">
        <w:rPr>
          <w:rFonts w:asciiTheme="minorHAnsi" w:hAnsiTheme="minorHAnsi" w:cstheme="minorHAnsi"/>
        </w:rPr>
        <w:t xml:space="preserve">  nie je náhodným výberom určené do vzorky na kontrolu, </w:t>
      </w:r>
      <w:r w:rsidRPr="001C1528">
        <w:rPr>
          <w:rFonts w:asciiTheme="minorHAnsi" w:hAnsiTheme="minorHAnsi" w:cstheme="minorHAnsi"/>
          <w:b/>
          <w:bCs/>
        </w:rPr>
        <w:t>kontrola sa nevykoná</w:t>
      </w:r>
      <w:r w:rsidRPr="001C1528">
        <w:rPr>
          <w:rFonts w:asciiTheme="minorHAnsi" w:hAnsiTheme="minorHAnsi" w:cstheme="minorHAnsi"/>
        </w:rPr>
        <w:t>.</w:t>
      </w:r>
    </w:p>
    <w:p w14:paraId="1500C5E5" w14:textId="1B6AB05F" w:rsidR="00F82CD9" w:rsidRPr="001C1528" w:rsidRDefault="00A22097" w:rsidP="00581003">
      <w:pPr>
        <w:rPr>
          <w:rFonts w:asciiTheme="minorHAnsi" w:hAnsiTheme="minorHAnsi" w:cstheme="minorHAnsi"/>
          <w:i/>
          <w:iCs/>
        </w:rPr>
      </w:pPr>
      <w:r>
        <w:rPr>
          <w:rFonts w:asciiTheme="minorHAnsi" w:hAnsiTheme="minorHAnsi" w:cstheme="minorHAnsi"/>
        </w:rPr>
        <w:t>Posúdenie</w:t>
      </w:r>
      <w:r w:rsidR="00F82CD9" w:rsidRPr="0012495E">
        <w:rPr>
          <w:rFonts w:asciiTheme="minorHAnsi" w:hAnsiTheme="minorHAnsi" w:cstheme="minorHAnsi"/>
        </w:rPr>
        <w:t xml:space="preserve"> vykonávan</w:t>
      </w:r>
      <w:r>
        <w:rPr>
          <w:rFonts w:asciiTheme="minorHAnsi" w:hAnsiTheme="minorHAnsi" w:cstheme="minorHAnsi"/>
        </w:rPr>
        <w:t>é</w:t>
      </w:r>
      <w:r w:rsidR="00F82CD9" w:rsidRPr="0012495E">
        <w:rPr>
          <w:rFonts w:asciiTheme="minorHAnsi" w:hAnsiTheme="minorHAnsi" w:cstheme="minorHAnsi"/>
        </w:rPr>
        <w:t xml:space="preserve"> zo strany poskytovateľa sa ponecháva v stave „</w:t>
      </w:r>
      <w:r>
        <w:rPr>
          <w:rFonts w:asciiTheme="minorHAnsi" w:hAnsiTheme="minorHAnsi" w:cstheme="minorHAnsi"/>
        </w:rPr>
        <w:t>posúdenie</w:t>
      </w:r>
      <w:r w:rsidR="00F82CD9" w:rsidRPr="0012495E">
        <w:rPr>
          <w:rFonts w:asciiTheme="minorHAnsi" w:hAnsiTheme="minorHAnsi" w:cstheme="minorHAnsi"/>
        </w:rPr>
        <w:t>“ až do oznámenia RO, či VO/</w:t>
      </w:r>
      <w:r w:rsidR="0010734A">
        <w:rPr>
          <w:rFonts w:asciiTheme="minorHAnsi" w:hAnsiTheme="minorHAnsi" w:cstheme="minorHAnsi"/>
        </w:rPr>
        <w:t>ČZ</w:t>
      </w:r>
      <w:r w:rsidR="00F82CD9" w:rsidRPr="0012495E">
        <w:rPr>
          <w:rFonts w:asciiTheme="minorHAnsi" w:hAnsiTheme="minorHAnsi" w:cstheme="minorHAnsi"/>
        </w:rPr>
        <w:t xml:space="preserve"> bolo alebo nebolo náhodným výberom určen</w:t>
      </w:r>
      <w:r>
        <w:rPr>
          <w:rFonts w:asciiTheme="minorHAnsi" w:hAnsiTheme="minorHAnsi" w:cstheme="minorHAnsi"/>
        </w:rPr>
        <w:t>é</w:t>
      </w:r>
      <w:r w:rsidR="00F82CD9" w:rsidRPr="0012495E">
        <w:rPr>
          <w:rFonts w:asciiTheme="minorHAnsi" w:hAnsiTheme="minorHAnsi" w:cstheme="minorHAnsi"/>
        </w:rPr>
        <w:t xml:space="preserve"> do FK VO.</w:t>
      </w:r>
      <w:r w:rsidR="000C10C1">
        <w:rPr>
          <w:rFonts w:asciiTheme="minorHAnsi" w:hAnsiTheme="minorHAnsi" w:cstheme="minorHAnsi"/>
        </w:rPr>
        <w:t xml:space="preserve"> Ak </w:t>
      </w:r>
      <w:r w:rsidR="00940B64" w:rsidRPr="0012495E">
        <w:rPr>
          <w:rFonts w:asciiTheme="minorHAnsi" w:hAnsiTheme="minorHAnsi" w:cstheme="minorHAnsi"/>
        </w:rPr>
        <w:t>VO/</w:t>
      </w:r>
      <w:r w:rsidR="00940B64">
        <w:rPr>
          <w:rFonts w:asciiTheme="minorHAnsi" w:hAnsiTheme="minorHAnsi" w:cstheme="minorHAnsi"/>
        </w:rPr>
        <w:t>ČZ</w:t>
      </w:r>
      <w:r w:rsidR="00940B64" w:rsidRPr="0012495E">
        <w:rPr>
          <w:rFonts w:asciiTheme="minorHAnsi" w:hAnsiTheme="minorHAnsi" w:cstheme="minorHAnsi"/>
        </w:rPr>
        <w:t xml:space="preserve"> </w:t>
      </w:r>
      <w:r w:rsidR="000C10C1">
        <w:rPr>
          <w:rFonts w:asciiTheme="minorHAnsi" w:hAnsiTheme="minorHAnsi" w:cstheme="minorHAnsi"/>
        </w:rPr>
        <w:t xml:space="preserve">bolo určené </w:t>
      </w:r>
      <w:r w:rsidR="00D75997">
        <w:rPr>
          <w:rFonts w:asciiTheme="minorHAnsi" w:hAnsiTheme="minorHAnsi" w:cstheme="minorHAnsi"/>
        </w:rPr>
        <w:t>na kontrolu SO ÚVO</w:t>
      </w:r>
      <w:r w:rsidR="000C10C1">
        <w:rPr>
          <w:rFonts w:asciiTheme="minorHAnsi" w:hAnsiTheme="minorHAnsi" w:cstheme="minorHAnsi"/>
        </w:rPr>
        <w:t>,</w:t>
      </w:r>
      <w:r w:rsidR="00D75997">
        <w:rPr>
          <w:rFonts w:asciiTheme="minorHAnsi" w:hAnsiTheme="minorHAnsi" w:cstheme="minorHAnsi"/>
        </w:rPr>
        <w:t xml:space="preserve"> v tomto prípade začína FK VO a</w:t>
      </w:r>
      <w:r w:rsidR="000C10C1">
        <w:rPr>
          <w:rFonts w:asciiTheme="minorHAnsi" w:hAnsiTheme="minorHAnsi" w:cstheme="minorHAnsi"/>
        </w:rPr>
        <w:t xml:space="preserve"> posúdenie sa posúva do stavu „prebieha“.</w:t>
      </w:r>
    </w:p>
    <w:p w14:paraId="1FC5F5DF" w14:textId="7B802846" w:rsidR="00F269C3" w:rsidRPr="001C1528" w:rsidRDefault="00F269C3" w:rsidP="00581003">
      <w:pPr>
        <w:rPr>
          <w:rFonts w:asciiTheme="minorHAnsi" w:hAnsiTheme="minorHAnsi" w:cstheme="minorHAnsi"/>
        </w:rPr>
      </w:pPr>
      <w:r w:rsidRPr="001C1528">
        <w:rPr>
          <w:rFonts w:asciiTheme="minorHAnsi" w:hAnsiTheme="minorHAnsi" w:cstheme="minorHAnsi"/>
          <w:b/>
          <w:bCs/>
        </w:rPr>
        <w:t>IMAR</w:t>
      </w:r>
      <w:r w:rsidR="00F82CD9">
        <w:rPr>
          <w:rFonts w:asciiTheme="minorHAnsi" w:hAnsiTheme="minorHAnsi" w:cstheme="minorHAnsi"/>
          <w:b/>
          <w:bCs/>
        </w:rPr>
        <w:t xml:space="preserve"> </w:t>
      </w:r>
      <w:r w:rsidRPr="001C1528">
        <w:rPr>
          <w:rFonts w:asciiTheme="minorHAnsi" w:hAnsiTheme="minorHAnsi" w:cstheme="minorHAnsi"/>
          <w:b/>
          <w:bCs/>
        </w:rPr>
        <w:t>VO je nastavený tak, aby efektívne využíval administratívne kapacity a v prípade ak sa o tom, že kontrola sa vykoná, rozhodlo už skôr, nie je potrebné vo vypĺňaní IMAR</w:t>
      </w:r>
      <w:r w:rsidR="008443A8">
        <w:rPr>
          <w:rFonts w:asciiTheme="minorHAnsi" w:hAnsiTheme="minorHAnsi" w:cstheme="minorHAnsi"/>
          <w:b/>
          <w:bCs/>
        </w:rPr>
        <w:t xml:space="preserve"> </w:t>
      </w:r>
      <w:r w:rsidRPr="001C1528">
        <w:rPr>
          <w:rFonts w:asciiTheme="minorHAnsi" w:hAnsiTheme="minorHAnsi" w:cstheme="minorHAnsi"/>
          <w:b/>
          <w:bCs/>
        </w:rPr>
        <w:t>VO pokračovať nasledovným spôsobom</w:t>
      </w:r>
      <w:r w:rsidRPr="001C1528">
        <w:rPr>
          <w:rFonts w:asciiTheme="minorHAnsi" w:hAnsiTheme="minorHAnsi" w:cstheme="minorHAnsi"/>
        </w:rPr>
        <w:t>:</w:t>
      </w:r>
    </w:p>
    <w:p w14:paraId="087623FD" w14:textId="77777777" w:rsidR="00F269C3" w:rsidRPr="001C1528" w:rsidRDefault="00F269C3" w:rsidP="004A7B05">
      <w:pPr>
        <w:pStyle w:val="ListParagraph"/>
        <w:numPr>
          <w:ilvl w:val="1"/>
          <w:numId w:val="3"/>
        </w:numPr>
        <w:ind w:left="851" w:hanging="425"/>
        <w:contextualSpacing w:val="0"/>
        <w:rPr>
          <w:rFonts w:asciiTheme="minorHAnsi" w:hAnsiTheme="minorHAnsi" w:cstheme="minorHAnsi"/>
        </w:rPr>
      </w:pPr>
      <w:r w:rsidRPr="001C1528">
        <w:rPr>
          <w:rFonts w:asciiTheme="minorHAnsi" w:hAnsiTheme="minorHAnsi" w:cstheme="minorHAnsi"/>
        </w:rPr>
        <w:t>v prípade, ak sa o vykonaní kontroly VO  rozhodlo už na základe ZRFVO, nie je potrebné vypĺňať DRFVO a ORFVO;</w:t>
      </w:r>
    </w:p>
    <w:p w14:paraId="374F4853" w14:textId="77777777" w:rsidR="00F269C3" w:rsidRPr="001C1528" w:rsidRDefault="00F269C3" w:rsidP="004A7B05">
      <w:pPr>
        <w:pStyle w:val="ListParagraph"/>
        <w:numPr>
          <w:ilvl w:val="1"/>
          <w:numId w:val="3"/>
        </w:numPr>
        <w:ind w:left="851" w:hanging="425"/>
        <w:contextualSpacing w:val="0"/>
        <w:rPr>
          <w:rFonts w:asciiTheme="minorHAnsi" w:hAnsiTheme="minorHAnsi" w:cstheme="minorHAnsi"/>
        </w:rPr>
      </w:pPr>
      <w:r w:rsidRPr="001C1528">
        <w:rPr>
          <w:rFonts w:asciiTheme="minorHAnsi" w:hAnsiTheme="minorHAnsi" w:cstheme="minorHAnsi"/>
        </w:rPr>
        <w:t>v prípade, ak sa o vykonaní kontroly VO rozhodlo už na základe DRFVO, nie je potrebné vypĺňať ORFVO.</w:t>
      </w:r>
    </w:p>
    <w:p w14:paraId="77966075" w14:textId="587F9909" w:rsidR="00F269C3" w:rsidRPr="001C1528" w:rsidRDefault="00F269C3" w:rsidP="00581003">
      <w:pPr>
        <w:rPr>
          <w:rFonts w:asciiTheme="minorHAnsi" w:hAnsiTheme="minorHAnsi" w:cstheme="minorHAnsi"/>
        </w:rPr>
      </w:pPr>
      <w:r w:rsidRPr="001C1528">
        <w:rPr>
          <w:rFonts w:asciiTheme="minorHAnsi" w:hAnsiTheme="minorHAnsi" w:cstheme="minorHAnsi"/>
        </w:rPr>
        <w:t>IMAR</w:t>
      </w:r>
      <w:r w:rsidR="008443A8">
        <w:rPr>
          <w:rFonts w:asciiTheme="minorHAnsi" w:hAnsiTheme="minorHAnsi" w:cstheme="minorHAnsi"/>
        </w:rPr>
        <w:t xml:space="preserve"> </w:t>
      </w:r>
      <w:r w:rsidRPr="001C1528">
        <w:rPr>
          <w:rFonts w:asciiTheme="minorHAnsi" w:hAnsiTheme="minorHAnsi" w:cstheme="minorHAnsi"/>
        </w:rPr>
        <w:t>VO obsahuje dielčie vyhodnotenia rizikovosti ako aj záver z vyhodnotenia, ktoré určujú, či sa kontrola vykoná/nevykoná, resp. či sa rizikovosť bude vyhodnocovať na základe RI alebo náhodného výberu vzorky.</w:t>
      </w:r>
    </w:p>
    <w:p w14:paraId="0341C8E4" w14:textId="3AB64CC2" w:rsidR="00F269C3" w:rsidRPr="001C1528" w:rsidRDefault="00F269C3" w:rsidP="00581003">
      <w:pPr>
        <w:keepNext/>
        <w:shd w:val="clear" w:color="auto" w:fill="C6D9F1" w:themeFill="text2" w:themeFillTint="33"/>
        <w:spacing w:before="240"/>
        <w:rPr>
          <w:rFonts w:asciiTheme="minorHAnsi" w:hAnsiTheme="minorHAnsi" w:cstheme="minorHAnsi"/>
        </w:rPr>
      </w:pPr>
      <w:r w:rsidRPr="001C1528">
        <w:rPr>
          <w:rFonts w:asciiTheme="minorHAnsi" w:hAnsiTheme="minorHAnsi" w:cstheme="minorHAnsi"/>
          <w:b/>
          <w:bCs/>
        </w:rPr>
        <w:t>Fáza registrácie dodatku v</w:t>
      </w:r>
      <w:r w:rsidR="001D2753">
        <w:rPr>
          <w:rFonts w:asciiTheme="minorHAnsi" w:hAnsiTheme="minorHAnsi" w:cstheme="minorHAnsi"/>
          <w:b/>
          <w:bCs/>
        </w:rPr>
        <w:t> </w:t>
      </w:r>
      <w:r w:rsidRPr="001C1528">
        <w:rPr>
          <w:rFonts w:asciiTheme="minorHAnsi" w:hAnsiTheme="minorHAnsi" w:cstheme="minorHAnsi"/>
          <w:b/>
          <w:bCs/>
        </w:rPr>
        <w:t>ITMS</w:t>
      </w:r>
      <w:r w:rsidR="001D2753">
        <w:rPr>
          <w:rFonts w:asciiTheme="minorHAnsi" w:hAnsiTheme="minorHAnsi" w:cstheme="minorHAnsi"/>
          <w:b/>
          <w:bCs/>
        </w:rPr>
        <w:t>21+</w:t>
      </w:r>
    </w:p>
    <w:p w14:paraId="49BFB4B9" w14:textId="68580D85" w:rsidR="00F269C3" w:rsidRDefault="00F269C3" w:rsidP="00581003">
      <w:pPr>
        <w:rPr>
          <w:rFonts w:asciiTheme="minorHAnsi" w:hAnsiTheme="minorHAnsi" w:cstheme="minorHAnsi"/>
        </w:rPr>
      </w:pPr>
      <w:r w:rsidRPr="001C1528">
        <w:rPr>
          <w:rFonts w:asciiTheme="minorHAnsi" w:hAnsiTheme="minorHAnsi" w:cstheme="minorHAnsi"/>
        </w:rPr>
        <w:t xml:space="preserve">Vo fáze </w:t>
      </w:r>
      <w:r w:rsidRPr="001C1528">
        <w:rPr>
          <w:rFonts w:asciiTheme="minorHAnsi" w:hAnsiTheme="minorHAnsi" w:cstheme="minorHAnsi"/>
          <w:b/>
          <w:bCs/>
        </w:rPr>
        <w:t>registrácie dodatku v</w:t>
      </w:r>
      <w:r w:rsidR="001D2753">
        <w:rPr>
          <w:rFonts w:asciiTheme="minorHAnsi" w:hAnsiTheme="minorHAnsi" w:cstheme="minorHAnsi"/>
          <w:b/>
          <w:bCs/>
        </w:rPr>
        <w:t> </w:t>
      </w:r>
      <w:r w:rsidRPr="001C1528">
        <w:rPr>
          <w:rFonts w:asciiTheme="minorHAnsi" w:hAnsiTheme="minorHAnsi" w:cstheme="minorHAnsi"/>
          <w:b/>
          <w:bCs/>
        </w:rPr>
        <w:t>ITMS</w:t>
      </w:r>
      <w:r w:rsidR="001D2753">
        <w:rPr>
          <w:rFonts w:asciiTheme="minorHAnsi" w:hAnsiTheme="minorHAnsi" w:cstheme="minorHAnsi"/>
          <w:b/>
          <w:bCs/>
        </w:rPr>
        <w:t>21+</w:t>
      </w:r>
      <w:r w:rsidRPr="001C1528">
        <w:rPr>
          <w:rFonts w:asciiTheme="minorHAnsi" w:hAnsiTheme="minorHAnsi" w:cstheme="minorHAnsi"/>
        </w:rPr>
        <w:t xml:space="preserve"> prebieha vyhodnocovanie rizikovosti zmeny zmluvy s dodávateľom </w:t>
      </w:r>
      <w:r w:rsidRPr="001C1528">
        <w:rPr>
          <w:rFonts w:asciiTheme="minorHAnsi" w:hAnsiTheme="minorHAnsi" w:cstheme="minorHAnsi"/>
          <w:b/>
          <w:bCs/>
        </w:rPr>
        <w:t>len v zmysle základných rizikových faktorov (ZRFD), ktoré majú charakter vylučovacích rizikových faktorov. V prípade ich prítomnosti je potrebné kontrolu zmeny zmluvy s dodávateľom vykonať</w:t>
      </w:r>
      <w:r w:rsidRPr="001C1528">
        <w:rPr>
          <w:rFonts w:asciiTheme="minorHAnsi" w:hAnsiTheme="minorHAnsi" w:cstheme="minorHAnsi"/>
        </w:rPr>
        <w:t>. V opačnom prípade sa kontrola zmeny zmluvy s dodávateľom nevykoná.</w:t>
      </w:r>
      <w:r w:rsidR="003369D9">
        <w:rPr>
          <w:rFonts w:asciiTheme="minorHAnsi" w:hAnsiTheme="minorHAnsi" w:cstheme="minorHAnsi"/>
        </w:rPr>
        <w:t xml:space="preserve"> </w:t>
      </w:r>
      <w:r w:rsidR="003369D9" w:rsidRPr="003369D9">
        <w:rPr>
          <w:rFonts w:asciiTheme="minorHAnsi" w:hAnsiTheme="minorHAnsi" w:cstheme="minorHAnsi"/>
        </w:rPr>
        <w:t>Uvedené nemá vplyv na povinnosť vykonať finančnú kontrolu pri dodatku v zmysle zákona o finančnej kontrole a audite.</w:t>
      </w:r>
    </w:p>
    <w:p w14:paraId="097F1A09" w14:textId="3AF221E2" w:rsidR="00A93F5A" w:rsidRDefault="00A93F5A" w:rsidP="00581003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Aplikuje sa aj </w:t>
      </w:r>
      <w:r w:rsidR="00C15593">
        <w:rPr>
          <w:rFonts w:asciiTheme="minorHAnsi" w:hAnsiTheme="minorHAnsi" w:cstheme="minorHAnsi"/>
        </w:rPr>
        <w:t xml:space="preserve">na </w:t>
      </w:r>
      <w:r>
        <w:rPr>
          <w:rFonts w:asciiTheme="minorHAnsi" w:hAnsiTheme="minorHAnsi" w:cstheme="minorHAnsi"/>
        </w:rPr>
        <w:t xml:space="preserve">zmeny zmluvy s dodávateľom v rámci </w:t>
      </w:r>
      <w:proofErr w:type="spellStart"/>
      <w:r w:rsidRPr="00D26131">
        <w:rPr>
          <w:rFonts w:asciiTheme="minorHAnsi" w:hAnsiTheme="minorHAnsi" w:cstheme="minorHAnsi"/>
        </w:rPr>
        <w:t>fázovaných</w:t>
      </w:r>
      <w:proofErr w:type="spellEnd"/>
      <w:r w:rsidRPr="00D26131">
        <w:rPr>
          <w:rFonts w:asciiTheme="minorHAnsi" w:hAnsiTheme="minorHAnsi" w:cstheme="minorHAnsi"/>
        </w:rPr>
        <w:t xml:space="preserve"> projektov financovaných z programového obdobia 2014 – 2020 a zároveň z programového obdobia 2021 – 2027</w:t>
      </w:r>
      <w:r w:rsidR="004607EE">
        <w:rPr>
          <w:rFonts w:asciiTheme="minorHAnsi" w:hAnsiTheme="minorHAnsi" w:cstheme="minorHAnsi"/>
        </w:rPr>
        <w:t xml:space="preserve">, ktoré </w:t>
      </w:r>
      <w:r w:rsidR="004A6B5E">
        <w:rPr>
          <w:rFonts w:asciiTheme="minorHAnsi" w:hAnsiTheme="minorHAnsi" w:cstheme="minorHAnsi"/>
        </w:rPr>
        <w:t xml:space="preserve">ešte </w:t>
      </w:r>
      <w:r w:rsidR="004607EE">
        <w:rPr>
          <w:rFonts w:asciiTheme="minorHAnsi" w:hAnsiTheme="minorHAnsi" w:cstheme="minorHAnsi"/>
        </w:rPr>
        <w:t xml:space="preserve">neboli </w:t>
      </w:r>
      <w:r w:rsidR="009657C4">
        <w:rPr>
          <w:rFonts w:asciiTheme="minorHAnsi" w:hAnsiTheme="minorHAnsi" w:cstheme="minorHAnsi"/>
        </w:rPr>
        <w:t>FK</w:t>
      </w:r>
      <w:r w:rsidR="004A6B5E">
        <w:rPr>
          <w:rFonts w:asciiTheme="minorHAnsi" w:hAnsiTheme="minorHAnsi" w:cstheme="minorHAnsi"/>
        </w:rPr>
        <w:t xml:space="preserve"> VO</w:t>
      </w:r>
      <w:r>
        <w:rPr>
          <w:rFonts w:asciiTheme="minorHAnsi" w:hAnsiTheme="minorHAnsi" w:cstheme="minorHAnsi"/>
        </w:rPr>
        <w:t>.</w:t>
      </w:r>
    </w:p>
    <w:p w14:paraId="401ECE4D" w14:textId="7A407555" w:rsidR="00FE0F3C" w:rsidRPr="001C1528" w:rsidRDefault="00FE0F3C" w:rsidP="00FE0F3C">
      <w:pPr>
        <w:keepNext/>
        <w:shd w:val="clear" w:color="auto" w:fill="C6D9F1" w:themeFill="text2" w:themeFillTint="33"/>
        <w:spacing w:before="24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bCs/>
        </w:rPr>
        <w:t xml:space="preserve">Vyhodnotenie </w:t>
      </w:r>
      <w:r w:rsidR="00C860F8">
        <w:rPr>
          <w:rFonts w:asciiTheme="minorHAnsi" w:hAnsiTheme="minorHAnsi" w:cstheme="minorHAnsi"/>
          <w:b/>
          <w:bCs/>
        </w:rPr>
        <w:t>VO/dodat</w:t>
      </w:r>
      <w:r w:rsidR="009657C4">
        <w:rPr>
          <w:rFonts w:asciiTheme="minorHAnsi" w:hAnsiTheme="minorHAnsi" w:cstheme="minorHAnsi"/>
          <w:b/>
          <w:bCs/>
        </w:rPr>
        <w:t>kov/ČZ, ktoré už boli predmetom FK</w:t>
      </w:r>
      <w:r w:rsidR="005821B1">
        <w:rPr>
          <w:rFonts w:asciiTheme="minorHAnsi" w:hAnsiTheme="minorHAnsi" w:cstheme="minorHAnsi"/>
          <w:b/>
          <w:bCs/>
        </w:rPr>
        <w:t>,</w:t>
      </w:r>
      <w:r>
        <w:rPr>
          <w:rFonts w:asciiTheme="minorHAnsi" w:hAnsiTheme="minorHAnsi" w:cstheme="minorHAnsi"/>
          <w:b/>
          <w:bCs/>
        </w:rPr>
        <w:t xml:space="preserve"> v rámci </w:t>
      </w:r>
      <w:proofErr w:type="spellStart"/>
      <w:r>
        <w:rPr>
          <w:rFonts w:asciiTheme="minorHAnsi" w:hAnsiTheme="minorHAnsi" w:cstheme="minorHAnsi"/>
          <w:b/>
          <w:bCs/>
        </w:rPr>
        <w:t>fázovaných</w:t>
      </w:r>
      <w:proofErr w:type="spellEnd"/>
      <w:r>
        <w:rPr>
          <w:rFonts w:asciiTheme="minorHAnsi" w:hAnsiTheme="minorHAnsi" w:cstheme="minorHAnsi"/>
          <w:b/>
          <w:bCs/>
        </w:rPr>
        <w:t xml:space="preserve"> projektov</w:t>
      </w:r>
      <w:r w:rsidR="004672F1" w:rsidRPr="004672F1">
        <w:t xml:space="preserve"> </w:t>
      </w:r>
      <w:r w:rsidR="004672F1" w:rsidRPr="004672F1">
        <w:rPr>
          <w:rFonts w:asciiTheme="minorHAnsi" w:hAnsiTheme="minorHAnsi" w:cstheme="minorHAnsi"/>
          <w:b/>
          <w:bCs/>
        </w:rPr>
        <w:t>financovaných z programového obdobia 2014 – 2020 a zároveň z programového obdobia 2021 – 2027</w:t>
      </w:r>
      <w:r w:rsidR="00877B64">
        <w:rPr>
          <w:rFonts w:asciiTheme="minorHAnsi" w:hAnsiTheme="minorHAnsi" w:cstheme="minorHAnsi"/>
          <w:b/>
          <w:bCs/>
        </w:rPr>
        <w:t xml:space="preserve">, a VO/dodatkov/ČZ, ktoré už boli predmetom FK, a </w:t>
      </w:r>
      <w:r w:rsidR="00877B64" w:rsidRPr="00877B64">
        <w:rPr>
          <w:rFonts w:asciiTheme="minorHAnsi" w:hAnsiTheme="minorHAnsi" w:cstheme="minorHAnsi"/>
          <w:b/>
          <w:bCs/>
        </w:rPr>
        <w:t>ktorých výdavky boli použité v národných projektoch financovaných z programového obdobia 2014 – 2020 ako aj z programového obdobia 2021 – 2027</w:t>
      </w:r>
    </w:p>
    <w:p w14:paraId="78DD24E7" w14:textId="236A1BD3" w:rsidR="00FE0F3C" w:rsidRPr="001C1528" w:rsidRDefault="00FE0F43" w:rsidP="00FE0F3C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VO/dodatky/ČZ</w:t>
      </w:r>
      <w:r w:rsidR="00FE0F3C">
        <w:rPr>
          <w:rFonts w:asciiTheme="minorHAnsi" w:hAnsiTheme="minorHAnsi" w:cstheme="minorHAnsi"/>
        </w:rPr>
        <w:t xml:space="preserve"> v rámci </w:t>
      </w:r>
      <w:proofErr w:type="spellStart"/>
      <w:r w:rsidR="00FE0F3C">
        <w:rPr>
          <w:rFonts w:asciiTheme="minorHAnsi" w:hAnsiTheme="minorHAnsi" w:cstheme="minorHAnsi"/>
        </w:rPr>
        <w:t>fázovaných</w:t>
      </w:r>
      <w:proofErr w:type="spellEnd"/>
      <w:r w:rsidR="00FE0F3C">
        <w:rPr>
          <w:rFonts w:asciiTheme="minorHAnsi" w:hAnsiTheme="minorHAnsi" w:cstheme="minorHAnsi"/>
        </w:rPr>
        <w:t xml:space="preserve"> projektov </w:t>
      </w:r>
      <w:r w:rsidR="0014457D" w:rsidRPr="0014457D">
        <w:rPr>
          <w:rFonts w:asciiTheme="minorHAnsi" w:hAnsiTheme="minorHAnsi" w:cstheme="minorHAnsi"/>
        </w:rPr>
        <w:t xml:space="preserve">a národných projektov financovaných z programového obdobia 2014 – 2020 a zároveň z programového obdobia 2021 – 2027 </w:t>
      </w:r>
      <w:r w:rsidR="00FE0F3C">
        <w:rPr>
          <w:rFonts w:asciiTheme="minorHAnsi" w:hAnsiTheme="minorHAnsi" w:cstheme="minorHAnsi"/>
        </w:rPr>
        <w:t xml:space="preserve">sa </w:t>
      </w:r>
      <w:r w:rsidR="00FE0F3C">
        <w:rPr>
          <w:rFonts w:asciiTheme="minorHAnsi" w:hAnsiTheme="minorHAnsi" w:cstheme="minorHAnsi"/>
        </w:rPr>
        <w:lastRenderedPageBreak/>
        <w:t xml:space="preserve">vyhodnocuje osobitne, a to na základe </w:t>
      </w:r>
      <w:r w:rsidR="0053445F" w:rsidRPr="0053445F">
        <w:rPr>
          <w:rFonts w:asciiTheme="minorHAnsi" w:hAnsiTheme="minorHAnsi" w:cstheme="minorHAnsi"/>
        </w:rPr>
        <w:t>princípov definovaných v kapitole 2.6.2 Príručky ku kontrole</w:t>
      </w:r>
      <w:r w:rsidR="00FE0F3C" w:rsidRPr="003369D9">
        <w:rPr>
          <w:rFonts w:asciiTheme="minorHAnsi" w:hAnsiTheme="minorHAnsi" w:cstheme="minorHAnsi"/>
        </w:rPr>
        <w:t>.</w:t>
      </w:r>
    </w:p>
    <w:p w14:paraId="5A84F40C" w14:textId="5808DB39" w:rsidR="00F269C3" w:rsidRPr="001C1528" w:rsidRDefault="00F269C3" w:rsidP="00581003">
      <w:pPr>
        <w:keepNext/>
        <w:shd w:val="clear" w:color="auto" w:fill="C6D9F1" w:themeFill="text2" w:themeFillTint="33"/>
        <w:spacing w:before="240"/>
        <w:rPr>
          <w:rFonts w:asciiTheme="minorHAnsi" w:hAnsiTheme="minorHAnsi" w:cstheme="minorHAnsi"/>
        </w:rPr>
      </w:pPr>
      <w:r w:rsidRPr="001C1528">
        <w:rPr>
          <w:rFonts w:asciiTheme="minorHAnsi" w:hAnsiTheme="minorHAnsi" w:cstheme="minorHAnsi"/>
          <w:b/>
          <w:bCs/>
        </w:rPr>
        <w:t>Špecifikum uplatnenia analýzy</w:t>
      </w:r>
      <w:r w:rsidR="004754B2">
        <w:rPr>
          <w:rFonts w:asciiTheme="minorHAnsi" w:hAnsiTheme="minorHAnsi" w:cstheme="minorHAnsi"/>
          <w:b/>
          <w:bCs/>
        </w:rPr>
        <w:t xml:space="preserve"> </w:t>
      </w:r>
      <w:r w:rsidR="004754B2" w:rsidRPr="004754B2">
        <w:rPr>
          <w:rFonts w:asciiTheme="minorHAnsi" w:hAnsiTheme="minorHAnsi" w:cstheme="minorHAnsi"/>
          <w:b/>
          <w:bCs/>
        </w:rPr>
        <w:t>rizík</w:t>
      </w:r>
    </w:p>
    <w:p w14:paraId="4125050A" w14:textId="686DAA9B" w:rsidR="00F269C3" w:rsidRDefault="005048C0" w:rsidP="006F04C6">
      <w:pPr>
        <w:spacing w:after="0"/>
        <w:rPr>
          <w:rFonts w:asciiTheme="minorHAnsi" w:hAnsiTheme="minorHAnsi" w:cstheme="minorHAnsi"/>
          <w:b/>
          <w:bCs/>
        </w:rPr>
      </w:pPr>
      <w:r w:rsidRPr="00822932">
        <w:rPr>
          <w:rFonts w:asciiTheme="minorHAnsi" w:hAnsiTheme="minorHAnsi" w:cstheme="minorHAnsi"/>
        </w:rPr>
        <w:t xml:space="preserve">V nadväznosti na </w:t>
      </w:r>
      <w:r w:rsidR="008F4B9B" w:rsidRPr="00822932">
        <w:rPr>
          <w:rFonts w:asciiTheme="minorHAnsi" w:hAnsiTheme="minorHAnsi" w:cstheme="minorHAnsi"/>
        </w:rPr>
        <w:t>kap. 2.6.1, ods. 14</w:t>
      </w:r>
      <w:r w:rsidR="008F4B9B">
        <w:rPr>
          <w:rFonts w:asciiTheme="minorHAnsi" w:hAnsiTheme="minorHAnsi" w:cstheme="minorHAnsi"/>
          <w:b/>
          <w:bCs/>
        </w:rPr>
        <w:t xml:space="preserve"> v</w:t>
      </w:r>
      <w:r w:rsidR="00F269C3" w:rsidRPr="001C1528">
        <w:rPr>
          <w:rFonts w:asciiTheme="minorHAnsi" w:hAnsiTheme="minorHAnsi" w:cstheme="minorHAnsi"/>
          <w:b/>
          <w:bCs/>
        </w:rPr>
        <w:t xml:space="preserve">o vzťahu k </w:t>
      </w:r>
      <w:r w:rsidR="00252905">
        <w:rPr>
          <w:rFonts w:asciiTheme="minorHAnsi" w:hAnsiTheme="minorHAnsi" w:cstheme="minorHAnsi"/>
          <w:b/>
          <w:bCs/>
        </w:rPr>
        <w:t>2</w:t>
      </w:r>
      <w:r w:rsidR="00252905" w:rsidRPr="001C1528">
        <w:rPr>
          <w:rFonts w:asciiTheme="minorHAnsi" w:hAnsiTheme="minorHAnsi" w:cstheme="minorHAnsi"/>
          <w:b/>
          <w:bCs/>
        </w:rPr>
        <w:t xml:space="preserve"> </w:t>
      </w:r>
      <w:r w:rsidR="00F269C3" w:rsidRPr="001C1528">
        <w:rPr>
          <w:rFonts w:asciiTheme="minorHAnsi" w:hAnsiTheme="minorHAnsi" w:cstheme="minorHAnsi"/>
          <w:b/>
          <w:bCs/>
        </w:rPr>
        <w:t>základným rizikovým faktorom</w:t>
      </w:r>
      <w:r w:rsidR="00F269C3" w:rsidRPr="001C1528">
        <w:rPr>
          <w:rFonts w:asciiTheme="minorHAnsi" w:hAnsiTheme="minorHAnsi" w:cstheme="minorHAnsi"/>
        </w:rPr>
        <w:t xml:space="preserve"> - Medializovaný podnet a Podozrenie z podvodu/ korupcie/ </w:t>
      </w:r>
      <w:r w:rsidR="00F269C3" w:rsidRPr="00A04AD7">
        <w:rPr>
          <w:rFonts w:asciiTheme="minorHAnsi" w:hAnsiTheme="minorHAnsi" w:cstheme="minorHAnsi"/>
        </w:rPr>
        <w:t xml:space="preserve">konfliktu záujmov, či už na úrovni ZRFVO alebo ZRFD, </w:t>
      </w:r>
      <w:r w:rsidR="007046B4" w:rsidRPr="00822932">
        <w:rPr>
          <w:rFonts w:asciiTheme="minorHAnsi" w:hAnsiTheme="minorHAnsi" w:cstheme="minorHAnsi"/>
          <w:b/>
          <w:bCs/>
        </w:rPr>
        <w:t xml:space="preserve">alebo zisteniu </w:t>
      </w:r>
      <w:r w:rsidR="00F3581E" w:rsidRPr="00822932">
        <w:rPr>
          <w:rFonts w:asciiTheme="minorHAnsi" w:hAnsiTheme="minorHAnsi" w:cstheme="minorHAnsi"/>
          <w:b/>
          <w:bCs/>
        </w:rPr>
        <w:t>o nedovolenom delení zákazky</w:t>
      </w:r>
      <w:r w:rsidR="00F3581E">
        <w:rPr>
          <w:rFonts w:asciiTheme="minorHAnsi" w:hAnsiTheme="minorHAnsi" w:cstheme="minorHAnsi"/>
        </w:rPr>
        <w:t xml:space="preserve"> </w:t>
      </w:r>
      <w:r w:rsidR="00F269C3" w:rsidRPr="00A04AD7">
        <w:rPr>
          <w:rFonts w:asciiTheme="minorHAnsi" w:hAnsiTheme="minorHAnsi" w:cstheme="minorHAnsi"/>
        </w:rPr>
        <w:t xml:space="preserve">môže dôjsť k situácii, kedy sa predmetná riziková skutočnosť vyskytla </w:t>
      </w:r>
      <w:r w:rsidR="007C2C87">
        <w:rPr>
          <w:rFonts w:asciiTheme="minorHAnsi" w:hAnsiTheme="minorHAnsi" w:cstheme="minorHAnsi"/>
        </w:rPr>
        <w:t>na</w:t>
      </w:r>
      <w:r w:rsidR="007C2C87" w:rsidRPr="00A04AD7" w:rsidDel="007C2C87">
        <w:rPr>
          <w:rFonts w:asciiTheme="minorHAnsi" w:hAnsiTheme="minorHAnsi" w:cstheme="minorHAnsi"/>
        </w:rPr>
        <w:t xml:space="preserve"> </w:t>
      </w:r>
      <w:r w:rsidR="00F269C3" w:rsidRPr="00A04AD7">
        <w:rPr>
          <w:rFonts w:asciiTheme="minorHAnsi" w:hAnsiTheme="minorHAnsi" w:cstheme="minorHAnsi"/>
        </w:rPr>
        <w:t>VO/dodatku</w:t>
      </w:r>
      <w:r w:rsidR="00690204">
        <w:rPr>
          <w:rFonts w:asciiTheme="minorHAnsi" w:hAnsiTheme="minorHAnsi" w:cstheme="minorHAnsi"/>
        </w:rPr>
        <w:t>/ČZ</w:t>
      </w:r>
      <w:r w:rsidR="00F269C3" w:rsidRPr="00A04AD7">
        <w:rPr>
          <w:rFonts w:asciiTheme="minorHAnsi" w:hAnsiTheme="minorHAnsi" w:cstheme="minorHAnsi"/>
        </w:rPr>
        <w:t xml:space="preserve"> po vykonaní analýzy </w:t>
      </w:r>
      <w:r w:rsidR="004754B2" w:rsidRPr="00A04AD7">
        <w:rPr>
          <w:rFonts w:asciiTheme="minorHAnsi" w:hAnsiTheme="minorHAnsi" w:cstheme="minorHAnsi"/>
        </w:rPr>
        <w:t xml:space="preserve">rizík </w:t>
      </w:r>
      <w:r w:rsidR="00F269C3" w:rsidRPr="00A04AD7">
        <w:rPr>
          <w:rFonts w:asciiTheme="minorHAnsi" w:hAnsiTheme="minorHAnsi" w:cstheme="minorHAnsi"/>
        </w:rPr>
        <w:t xml:space="preserve">VO. </w:t>
      </w:r>
      <w:r w:rsidR="00F269C3" w:rsidRPr="00E8652F">
        <w:rPr>
          <w:rFonts w:asciiTheme="minorHAnsi" w:hAnsiTheme="minorHAnsi" w:cstheme="minorHAnsi"/>
          <w:b/>
          <w:bCs/>
        </w:rPr>
        <w:t>Pokiaľ nastane takáto situácia, pre dané VO</w:t>
      </w:r>
      <w:r w:rsidR="00125722">
        <w:rPr>
          <w:rFonts w:asciiTheme="minorHAnsi" w:hAnsiTheme="minorHAnsi" w:cstheme="minorHAnsi"/>
          <w:b/>
          <w:bCs/>
        </w:rPr>
        <w:t>/</w:t>
      </w:r>
      <w:r w:rsidR="00F269C3" w:rsidRPr="00E8652F">
        <w:rPr>
          <w:rFonts w:asciiTheme="minorHAnsi" w:hAnsiTheme="minorHAnsi" w:cstheme="minorHAnsi"/>
          <w:b/>
          <w:bCs/>
        </w:rPr>
        <w:t>dodatok</w:t>
      </w:r>
      <w:r w:rsidR="00690204">
        <w:rPr>
          <w:rFonts w:asciiTheme="minorHAnsi" w:hAnsiTheme="minorHAnsi" w:cstheme="minorHAnsi"/>
          <w:b/>
          <w:bCs/>
        </w:rPr>
        <w:t>/ČZ</w:t>
      </w:r>
      <w:r w:rsidR="00F269C3" w:rsidRPr="00E8652F">
        <w:rPr>
          <w:rFonts w:asciiTheme="minorHAnsi" w:hAnsiTheme="minorHAnsi" w:cstheme="minorHAnsi"/>
          <w:b/>
          <w:bCs/>
        </w:rPr>
        <w:t xml:space="preserve"> sa nevykoná nová analýza</w:t>
      </w:r>
      <w:r w:rsidR="004754B2" w:rsidRPr="00E8652F">
        <w:rPr>
          <w:rFonts w:asciiTheme="minorHAnsi" w:hAnsiTheme="minorHAnsi" w:cstheme="minorHAnsi"/>
          <w:b/>
          <w:bCs/>
        </w:rPr>
        <w:t xml:space="preserve"> rizík</w:t>
      </w:r>
      <w:r w:rsidR="00F269C3" w:rsidRPr="00E8652F">
        <w:rPr>
          <w:rFonts w:asciiTheme="minorHAnsi" w:hAnsiTheme="minorHAnsi" w:cstheme="minorHAnsi"/>
          <w:b/>
          <w:bCs/>
        </w:rPr>
        <w:t>, ale takéto VO</w:t>
      </w:r>
      <w:r w:rsidR="00690204">
        <w:rPr>
          <w:rFonts w:asciiTheme="minorHAnsi" w:hAnsiTheme="minorHAnsi" w:cstheme="minorHAnsi"/>
          <w:b/>
          <w:bCs/>
        </w:rPr>
        <w:t>/</w:t>
      </w:r>
      <w:r w:rsidR="00F269C3" w:rsidRPr="00E8652F">
        <w:rPr>
          <w:rFonts w:asciiTheme="minorHAnsi" w:hAnsiTheme="minorHAnsi" w:cstheme="minorHAnsi"/>
          <w:b/>
          <w:bCs/>
        </w:rPr>
        <w:t>dodatok</w:t>
      </w:r>
      <w:r w:rsidR="00690204">
        <w:rPr>
          <w:rFonts w:asciiTheme="minorHAnsi" w:hAnsiTheme="minorHAnsi" w:cstheme="minorHAnsi"/>
          <w:b/>
          <w:bCs/>
        </w:rPr>
        <w:t>/ČZ</w:t>
      </w:r>
      <w:r w:rsidR="00F269C3" w:rsidRPr="00E8652F">
        <w:rPr>
          <w:rFonts w:asciiTheme="minorHAnsi" w:hAnsiTheme="minorHAnsi" w:cstheme="minorHAnsi"/>
          <w:b/>
          <w:bCs/>
        </w:rPr>
        <w:t xml:space="preserve"> bude automaticky predmetom FK VO, ak FK VO nebola pôvodne vykonaná.</w:t>
      </w:r>
    </w:p>
    <w:p w14:paraId="606EDAC1" w14:textId="66981D2F" w:rsidR="00344869" w:rsidRDefault="00E130FC" w:rsidP="00581003">
      <w:pPr>
        <w:rPr>
          <w:rFonts w:asciiTheme="minorHAnsi" w:hAnsiTheme="minorHAnsi" w:cstheme="minorHAnsi"/>
        </w:rPr>
      </w:pPr>
      <w:r w:rsidRPr="00E8652F">
        <w:rPr>
          <w:rFonts w:asciiTheme="minorHAnsi" w:hAnsiTheme="minorHAnsi" w:cstheme="minorHAnsi"/>
          <w:b/>
          <w:bCs/>
        </w:rPr>
        <w:t>Prítomnosť rizika v kontexte ZRFVO [</w:t>
      </w:r>
      <w:r w:rsidR="00AC0BC8">
        <w:rPr>
          <w:rFonts w:asciiTheme="minorHAnsi" w:hAnsiTheme="minorHAnsi" w:cstheme="minorHAnsi"/>
          <w:b/>
          <w:bCs/>
        </w:rPr>
        <w:t>4</w:t>
      </w:r>
      <w:r w:rsidRPr="00E8652F">
        <w:rPr>
          <w:rFonts w:asciiTheme="minorHAnsi" w:hAnsiTheme="minorHAnsi" w:cstheme="minorHAnsi"/>
          <w:b/>
          <w:bCs/>
        </w:rPr>
        <w:t>]</w:t>
      </w:r>
      <w:r w:rsidRPr="00A04AD7">
        <w:rPr>
          <w:rFonts w:asciiTheme="minorHAnsi" w:hAnsiTheme="minorHAnsi" w:cstheme="minorHAnsi"/>
        </w:rPr>
        <w:t xml:space="preserve"> sa na danom </w:t>
      </w:r>
      <w:r w:rsidR="001E6A9C">
        <w:rPr>
          <w:rFonts w:asciiTheme="minorHAnsi" w:hAnsiTheme="minorHAnsi" w:cstheme="minorHAnsi"/>
        </w:rPr>
        <w:t>VO/dodatku/CŽ</w:t>
      </w:r>
      <w:r w:rsidR="001E6A9C" w:rsidRPr="00A04AD7">
        <w:rPr>
          <w:rFonts w:asciiTheme="minorHAnsi" w:hAnsiTheme="minorHAnsi" w:cstheme="minorHAnsi"/>
        </w:rPr>
        <w:t xml:space="preserve"> </w:t>
      </w:r>
      <w:r w:rsidRPr="00A04AD7">
        <w:rPr>
          <w:rFonts w:asciiTheme="minorHAnsi" w:hAnsiTheme="minorHAnsi" w:cstheme="minorHAnsi"/>
        </w:rPr>
        <w:t>odvodzuje z</w:t>
      </w:r>
      <w:r w:rsidR="00C12F51">
        <w:rPr>
          <w:rFonts w:asciiTheme="minorHAnsi" w:hAnsiTheme="minorHAnsi" w:cstheme="minorHAnsi"/>
        </w:rPr>
        <w:t xml:space="preserve">o systému </w:t>
      </w:r>
      <w:r w:rsidR="00D766D7">
        <w:rPr>
          <w:rFonts w:asciiTheme="minorHAnsi" w:hAnsiTheme="minorHAnsi" w:cstheme="minorHAnsi"/>
        </w:rPr>
        <w:t>sledovaných príznakov</w:t>
      </w:r>
      <w:r w:rsidRPr="00A04AD7">
        <w:rPr>
          <w:rFonts w:asciiTheme="minorHAnsi" w:hAnsiTheme="minorHAnsi" w:cstheme="minorHAnsi"/>
        </w:rPr>
        <w:t xml:space="preserve"> definovaného v Príručke k finančnému riadeniu fondov EÚ na programové obdobie 2021 - 2027. </w:t>
      </w:r>
      <w:r w:rsidR="004C147A" w:rsidRPr="00A04AD7">
        <w:rPr>
          <w:rFonts w:asciiTheme="minorHAnsi" w:hAnsiTheme="minorHAnsi" w:cstheme="minorHAnsi"/>
        </w:rPr>
        <w:t xml:space="preserve">Ak </w:t>
      </w:r>
      <w:r w:rsidR="00134E4C">
        <w:rPr>
          <w:rFonts w:asciiTheme="minorHAnsi" w:hAnsiTheme="minorHAnsi" w:cstheme="minorHAnsi"/>
        </w:rPr>
        <w:t>sa</w:t>
      </w:r>
      <w:r w:rsidR="00134E4C" w:rsidRPr="00A04AD7">
        <w:rPr>
          <w:rFonts w:asciiTheme="minorHAnsi" w:hAnsiTheme="minorHAnsi" w:cstheme="minorHAnsi"/>
        </w:rPr>
        <w:t xml:space="preserve"> </w:t>
      </w:r>
      <w:r w:rsidR="004C147A" w:rsidRPr="00A04AD7">
        <w:rPr>
          <w:rFonts w:asciiTheme="minorHAnsi" w:hAnsiTheme="minorHAnsi" w:cstheme="minorHAnsi"/>
        </w:rPr>
        <w:t xml:space="preserve">v čase vykonania AR </w:t>
      </w:r>
      <w:r w:rsidR="008B3C0C" w:rsidRPr="00A04AD7">
        <w:rPr>
          <w:rFonts w:asciiTheme="minorHAnsi" w:hAnsiTheme="minorHAnsi" w:cstheme="minorHAnsi"/>
        </w:rPr>
        <w:t>daného VO</w:t>
      </w:r>
      <w:r w:rsidR="00AE73E4">
        <w:rPr>
          <w:rFonts w:asciiTheme="minorHAnsi" w:hAnsiTheme="minorHAnsi" w:cstheme="minorHAnsi"/>
        </w:rPr>
        <w:t>/dodatku/ČZ</w:t>
      </w:r>
      <w:r w:rsidR="008B3C0C" w:rsidRPr="00A04AD7">
        <w:rPr>
          <w:rFonts w:asciiTheme="minorHAnsi" w:hAnsiTheme="minorHAnsi" w:cstheme="minorHAnsi"/>
        </w:rPr>
        <w:t xml:space="preserve"> </w:t>
      </w:r>
      <w:r w:rsidR="00031B3D">
        <w:rPr>
          <w:rFonts w:asciiTheme="minorHAnsi" w:hAnsiTheme="minorHAnsi" w:cstheme="minorHAnsi"/>
        </w:rPr>
        <w:t>viaže k</w:t>
      </w:r>
      <w:r w:rsidR="001E6A9C">
        <w:rPr>
          <w:rFonts w:asciiTheme="minorHAnsi" w:hAnsiTheme="minorHAnsi" w:cstheme="minorHAnsi"/>
        </w:rPr>
        <w:t> VO/</w:t>
      </w:r>
      <w:r w:rsidR="00E17B1D">
        <w:rPr>
          <w:rFonts w:asciiTheme="minorHAnsi" w:hAnsiTheme="minorHAnsi" w:cstheme="minorHAnsi"/>
        </w:rPr>
        <w:t>dodatku/</w:t>
      </w:r>
      <w:r w:rsidR="001E6A9C">
        <w:rPr>
          <w:rFonts w:asciiTheme="minorHAnsi" w:hAnsiTheme="minorHAnsi" w:cstheme="minorHAnsi"/>
        </w:rPr>
        <w:t>ČZ</w:t>
      </w:r>
      <w:r w:rsidR="001E6A9C" w:rsidRPr="00A04AD7">
        <w:rPr>
          <w:rFonts w:asciiTheme="minorHAnsi" w:hAnsiTheme="minorHAnsi" w:cstheme="minorHAnsi"/>
        </w:rPr>
        <w:t xml:space="preserve"> </w:t>
      </w:r>
      <w:r w:rsidR="00031B3D">
        <w:rPr>
          <w:rFonts w:asciiTheme="minorHAnsi" w:hAnsiTheme="minorHAnsi" w:cstheme="minorHAnsi"/>
        </w:rPr>
        <w:t>sledovaný príznak</w:t>
      </w:r>
      <w:r w:rsidR="00525CA4" w:rsidRPr="00A04AD7">
        <w:rPr>
          <w:rFonts w:asciiTheme="minorHAnsi" w:hAnsiTheme="minorHAnsi" w:cstheme="minorHAnsi"/>
        </w:rPr>
        <w:t xml:space="preserve"> z dôvodu podozrenia z podvodu/ korupcie/ konfliktu záujmov</w:t>
      </w:r>
      <w:r w:rsidR="008B3C0C" w:rsidRPr="00A04AD7">
        <w:rPr>
          <w:rFonts w:asciiTheme="minorHAnsi" w:hAnsiTheme="minorHAnsi" w:cstheme="minorHAnsi"/>
        </w:rPr>
        <w:t xml:space="preserve">, </w:t>
      </w:r>
      <w:r w:rsidR="00181CB8" w:rsidRPr="00A04AD7">
        <w:rPr>
          <w:rFonts w:asciiTheme="minorHAnsi" w:hAnsiTheme="minorHAnsi" w:cstheme="minorHAnsi"/>
        </w:rPr>
        <w:t>ZRFVO [</w:t>
      </w:r>
      <w:r w:rsidR="00AC0BC8">
        <w:rPr>
          <w:rFonts w:asciiTheme="minorHAnsi" w:hAnsiTheme="minorHAnsi" w:cstheme="minorHAnsi"/>
        </w:rPr>
        <w:t>4</w:t>
      </w:r>
      <w:r w:rsidR="00181CB8" w:rsidRPr="00A04AD7">
        <w:rPr>
          <w:rFonts w:asciiTheme="minorHAnsi" w:hAnsiTheme="minorHAnsi" w:cstheme="minorHAnsi"/>
        </w:rPr>
        <w:t xml:space="preserve">] sa </w:t>
      </w:r>
      <w:r w:rsidR="00E1083E" w:rsidRPr="00A04AD7">
        <w:rPr>
          <w:rFonts w:asciiTheme="minorHAnsi" w:hAnsiTheme="minorHAnsi" w:cstheme="minorHAnsi"/>
        </w:rPr>
        <w:t>vyhodnotí možnosťou „áno“.</w:t>
      </w:r>
    </w:p>
    <w:p w14:paraId="1B384079" w14:textId="77777777" w:rsidR="002B713E" w:rsidRDefault="002B713E" w:rsidP="00581003">
      <w:pPr>
        <w:rPr>
          <w:rFonts w:asciiTheme="minorHAnsi" w:hAnsiTheme="minorHAnsi" w:cstheme="minorHAnsi"/>
        </w:rPr>
      </w:pPr>
    </w:p>
    <w:p w14:paraId="07F0089F" w14:textId="74A473D4" w:rsidR="002B713E" w:rsidRPr="00822932" w:rsidRDefault="002B713E" w:rsidP="002B713E">
      <w:pPr>
        <w:keepNext/>
        <w:shd w:val="clear" w:color="auto" w:fill="C6D9F1" w:themeFill="text2" w:themeFillTint="33"/>
        <w:spacing w:before="240"/>
        <w:rPr>
          <w:rFonts w:asciiTheme="minorHAnsi" w:hAnsiTheme="minorHAnsi" w:cstheme="minorHAnsi"/>
        </w:rPr>
      </w:pPr>
      <w:r w:rsidRPr="00822932">
        <w:rPr>
          <w:rFonts w:asciiTheme="minorHAnsi" w:hAnsiTheme="minorHAnsi" w:cstheme="minorHAnsi"/>
          <w:b/>
          <w:bCs/>
        </w:rPr>
        <w:t xml:space="preserve">Osobitná úprava analýzy rizík </w:t>
      </w:r>
      <w:r w:rsidR="008110E0">
        <w:rPr>
          <w:rFonts w:asciiTheme="minorHAnsi" w:hAnsiTheme="minorHAnsi" w:cstheme="minorHAnsi"/>
          <w:b/>
          <w:bCs/>
        </w:rPr>
        <w:t>VO</w:t>
      </w:r>
      <w:r w:rsidRPr="00822932">
        <w:rPr>
          <w:rFonts w:asciiTheme="minorHAnsi" w:hAnsiTheme="minorHAnsi" w:cstheme="minorHAnsi"/>
          <w:b/>
          <w:bCs/>
        </w:rPr>
        <w:t>, ktorého výsledkom je rámcová dohoda</w:t>
      </w:r>
    </w:p>
    <w:p w14:paraId="1E8777A2" w14:textId="124AFEC6" w:rsidR="002B713E" w:rsidRPr="00822932" w:rsidRDefault="002B713E" w:rsidP="002B713E">
      <w:pPr>
        <w:rPr>
          <w:rFonts w:asciiTheme="minorHAnsi" w:hAnsiTheme="minorHAnsi" w:cstheme="minorHAnsi"/>
        </w:rPr>
      </w:pPr>
      <w:r w:rsidRPr="00822932">
        <w:rPr>
          <w:rFonts w:asciiTheme="minorHAnsi" w:hAnsiTheme="minorHAnsi" w:cstheme="minorHAnsi"/>
        </w:rPr>
        <w:t xml:space="preserve">Predmetom analýzy rizík VO môžu byť iba </w:t>
      </w:r>
      <w:r w:rsidR="00E14E3C">
        <w:rPr>
          <w:rFonts w:asciiTheme="minorHAnsi" w:hAnsiTheme="minorHAnsi" w:cstheme="minorHAnsi"/>
        </w:rPr>
        <w:t>VO</w:t>
      </w:r>
      <w:r w:rsidRPr="00822932">
        <w:rPr>
          <w:rFonts w:asciiTheme="minorHAnsi" w:hAnsiTheme="minorHAnsi" w:cstheme="minorHAnsi"/>
        </w:rPr>
        <w:t xml:space="preserve"> </w:t>
      </w:r>
      <w:proofErr w:type="spellStart"/>
      <w:r w:rsidRPr="00822932">
        <w:rPr>
          <w:rFonts w:asciiTheme="minorHAnsi" w:hAnsiTheme="minorHAnsi" w:cstheme="minorHAnsi"/>
        </w:rPr>
        <w:t>vo</w:t>
      </w:r>
      <w:proofErr w:type="spellEnd"/>
      <w:r w:rsidRPr="00822932">
        <w:rPr>
          <w:rFonts w:asciiTheme="minorHAnsi" w:hAnsiTheme="minorHAnsi" w:cstheme="minorHAnsi"/>
        </w:rPr>
        <w:t xml:space="preserve"> fáze po podpise zmluvy (ex post kontrola verejného obstarávania – kontrola po uzavretí zmluvy), ktorá je výsledkom zadaného </w:t>
      </w:r>
      <w:r w:rsidR="00E14E3C">
        <w:rPr>
          <w:rFonts w:asciiTheme="minorHAnsi" w:hAnsiTheme="minorHAnsi" w:cstheme="minorHAnsi"/>
        </w:rPr>
        <w:t>VO</w:t>
      </w:r>
      <w:r w:rsidRPr="00822932">
        <w:rPr>
          <w:rFonts w:asciiTheme="minorHAnsi" w:hAnsiTheme="minorHAnsi" w:cstheme="minorHAnsi"/>
        </w:rPr>
        <w:t xml:space="preserve">. V prípade zadávania zákaziek na základe rámcovej dohody, pričom výsledkom </w:t>
      </w:r>
      <w:r w:rsidR="00E14E3C">
        <w:rPr>
          <w:rFonts w:asciiTheme="minorHAnsi" w:hAnsiTheme="minorHAnsi" w:cstheme="minorHAnsi"/>
        </w:rPr>
        <w:t>VO</w:t>
      </w:r>
      <w:r w:rsidRPr="00822932">
        <w:rPr>
          <w:rFonts w:asciiTheme="minorHAnsi" w:hAnsiTheme="minorHAnsi" w:cstheme="minorHAnsi"/>
        </w:rPr>
        <w:t xml:space="preserve"> je </w:t>
      </w:r>
      <w:r w:rsidRPr="00822932">
        <w:rPr>
          <w:rFonts w:asciiTheme="minorHAnsi" w:hAnsiTheme="minorHAnsi" w:cstheme="minorHAnsi"/>
          <w:b/>
          <w:bCs/>
        </w:rPr>
        <w:t>rámcová dohoda</w:t>
      </w:r>
      <w:r w:rsidRPr="00822932">
        <w:rPr>
          <w:rFonts w:asciiTheme="minorHAnsi" w:hAnsiTheme="minorHAnsi" w:cstheme="minorHAnsi"/>
        </w:rPr>
        <w:t xml:space="preserve">, z ktorej budú prijímatelia predkladať </w:t>
      </w:r>
      <w:r w:rsidR="00E14E3C">
        <w:rPr>
          <w:rFonts w:asciiTheme="minorHAnsi" w:hAnsiTheme="minorHAnsi" w:cstheme="minorHAnsi"/>
        </w:rPr>
        <w:t>ČZ</w:t>
      </w:r>
      <w:r w:rsidRPr="00822932">
        <w:rPr>
          <w:rFonts w:asciiTheme="minorHAnsi" w:hAnsiTheme="minorHAnsi" w:cstheme="minorHAnsi"/>
        </w:rPr>
        <w:t xml:space="preserve">, </w:t>
      </w:r>
      <w:r w:rsidR="00E14E3C">
        <w:rPr>
          <w:rFonts w:asciiTheme="minorHAnsi" w:hAnsiTheme="minorHAnsi" w:cstheme="minorHAnsi"/>
        </w:rPr>
        <w:t>VO</w:t>
      </w:r>
      <w:r w:rsidRPr="00822932">
        <w:rPr>
          <w:rFonts w:asciiTheme="minorHAnsi" w:hAnsiTheme="minorHAnsi" w:cstheme="minorHAnsi"/>
        </w:rPr>
        <w:t xml:space="preserve">, ktorého výsledkom je rámcová dohoda ako aj zadávanie </w:t>
      </w:r>
      <w:r w:rsidR="00E14E3C">
        <w:rPr>
          <w:rFonts w:asciiTheme="minorHAnsi" w:hAnsiTheme="minorHAnsi" w:cstheme="minorHAnsi"/>
        </w:rPr>
        <w:t>ČZ</w:t>
      </w:r>
      <w:r w:rsidRPr="00822932">
        <w:rPr>
          <w:rFonts w:asciiTheme="minorHAnsi" w:hAnsiTheme="minorHAnsi" w:cstheme="minorHAnsi"/>
        </w:rPr>
        <w:t xml:space="preserve"> budú predmetom kontroly na základe vykonanej analýzy rizík</w:t>
      </w:r>
      <w:r w:rsidR="00E14E3C">
        <w:rPr>
          <w:rFonts w:asciiTheme="minorHAnsi" w:hAnsiTheme="minorHAnsi" w:cstheme="minorHAnsi"/>
        </w:rPr>
        <w:t xml:space="preserve"> VO</w:t>
      </w:r>
      <w:r w:rsidRPr="00822932">
        <w:rPr>
          <w:rFonts w:asciiTheme="minorHAnsi" w:hAnsiTheme="minorHAnsi" w:cstheme="minorHAnsi"/>
        </w:rPr>
        <w:t xml:space="preserve">, t. j. </w:t>
      </w:r>
      <w:r w:rsidRPr="00822932">
        <w:rPr>
          <w:rFonts w:asciiTheme="minorHAnsi" w:hAnsiTheme="minorHAnsi" w:cstheme="minorHAnsi"/>
          <w:b/>
          <w:bCs/>
        </w:rPr>
        <w:t xml:space="preserve">pôvodné </w:t>
      </w:r>
      <w:r w:rsidR="00E14E3C">
        <w:rPr>
          <w:rFonts w:asciiTheme="minorHAnsi" w:hAnsiTheme="minorHAnsi" w:cstheme="minorHAnsi"/>
          <w:b/>
          <w:bCs/>
        </w:rPr>
        <w:t>VO</w:t>
      </w:r>
      <w:r w:rsidRPr="00822932">
        <w:rPr>
          <w:rFonts w:asciiTheme="minorHAnsi" w:hAnsiTheme="minorHAnsi" w:cstheme="minorHAnsi"/>
          <w:b/>
          <w:bCs/>
        </w:rPr>
        <w:t xml:space="preserve"> aj zadanie </w:t>
      </w:r>
      <w:r w:rsidR="00E14E3C">
        <w:rPr>
          <w:rFonts w:asciiTheme="minorHAnsi" w:hAnsiTheme="minorHAnsi" w:cstheme="minorHAnsi"/>
          <w:b/>
          <w:bCs/>
        </w:rPr>
        <w:t>ČZ</w:t>
      </w:r>
      <w:r w:rsidRPr="00822932">
        <w:rPr>
          <w:rFonts w:asciiTheme="minorHAnsi" w:hAnsiTheme="minorHAnsi" w:cstheme="minorHAnsi"/>
          <w:b/>
          <w:bCs/>
        </w:rPr>
        <w:t xml:space="preserve"> bude predmetom výkonu samostatnej analýzy rizík</w:t>
      </w:r>
      <w:r w:rsidR="00E14E3C">
        <w:rPr>
          <w:rFonts w:asciiTheme="minorHAnsi" w:hAnsiTheme="minorHAnsi" w:cstheme="minorHAnsi"/>
          <w:b/>
          <w:bCs/>
        </w:rPr>
        <w:t xml:space="preserve"> VO</w:t>
      </w:r>
      <w:r w:rsidRPr="00822932">
        <w:rPr>
          <w:rFonts w:asciiTheme="minorHAnsi" w:hAnsiTheme="minorHAnsi" w:cstheme="minorHAnsi"/>
        </w:rPr>
        <w:t>.</w:t>
      </w:r>
    </w:p>
    <w:p w14:paraId="5BB37D23" w14:textId="37E30EE6" w:rsidR="00CE1662" w:rsidRDefault="002B713E" w:rsidP="002B713E">
      <w:pPr>
        <w:rPr>
          <w:rFonts w:asciiTheme="minorHAnsi" w:hAnsiTheme="minorHAnsi" w:cstheme="minorHAnsi"/>
        </w:rPr>
      </w:pPr>
      <w:r w:rsidRPr="00822932">
        <w:rPr>
          <w:rFonts w:asciiTheme="minorHAnsi" w:hAnsiTheme="minorHAnsi" w:cstheme="minorHAnsi"/>
        </w:rPr>
        <w:t xml:space="preserve">Analýza rizík </w:t>
      </w:r>
      <w:r w:rsidR="008E3968">
        <w:rPr>
          <w:rFonts w:asciiTheme="minorHAnsi" w:hAnsiTheme="minorHAnsi" w:cstheme="minorHAnsi"/>
        </w:rPr>
        <w:t>VO</w:t>
      </w:r>
      <w:r w:rsidRPr="00822932">
        <w:rPr>
          <w:rFonts w:asciiTheme="minorHAnsi" w:hAnsiTheme="minorHAnsi" w:cstheme="minorHAnsi"/>
        </w:rPr>
        <w:t xml:space="preserve"> na rámcovú dohodu je vykonávaná pri analýze rizík zadania </w:t>
      </w:r>
      <w:r w:rsidR="008E3968">
        <w:rPr>
          <w:rFonts w:asciiTheme="minorHAnsi" w:hAnsiTheme="minorHAnsi" w:cstheme="minorHAnsi"/>
        </w:rPr>
        <w:t>ČZ</w:t>
      </w:r>
      <w:r w:rsidRPr="00822932">
        <w:rPr>
          <w:rFonts w:asciiTheme="minorHAnsi" w:hAnsiTheme="minorHAnsi" w:cstheme="minorHAnsi"/>
        </w:rPr>
        <w:t xml:space="preserve"> z danej rámcovej dohody</w:t>
      </w:r>
      <w:r w:rsidR="004A0533">
        <w:rPr>
          <w:rFonts w:asciiTheme="minorHAnsi" w:hAnsiTheme="minorHAnsi" w:cstheme="minorHAnsi"/>
        </w:rPr>
        <w:t>, ktorá bola ako</w:t>
      </w:r>
      <w:r w:rsidR="004A0533" w:rsidRPr="005C66C3">
        <w:rPr>
          <w:rFonts w:asciiTheme="minorHAnsi" w:hAnsiTheme="minorHAnsi" w:cstheme="minorHAnsi"/>
        </w:rPr>
        <w:t xml:space="preserve"> </w:t>
      </w:r>
      <w:r w:rsidR="004A0533" w:rsidRPr="0080343F">
        <w:rPr>
          <w:rFonts w:asciiTheme="minorHAnsi" w:hAnsiTheme="minorHAnsi" w:cstheme="minorHAnsi"/>
        </w:rPr>
        <w:t>prv</w:t>
      </w:r>
      <w:r w:rsidR="004A0533">
        <w:rPr>
          <w:rFonts w:asciiTheme="minorHAnsi" w:hAnsiTheme="minorHAnsi" w:cstheme="minorHAnsi"/>
        </w:rPr>
        <w:t>á predložená zo strany prijímateľa na posúdenie na poskytovateľa</w:t>
      </w:r>
      <w:r w:rsidRPr="00822932">
        <w:rPr>
          <w:rFonts w:asciiTheme="minorHAnsi" w:hAnsiTheme="minorHAnsi" w:cstheme="minorHAnsi"/>
        </w:rPr>
        <w:t xml:space="preserve">. </w:t>
      </w:r>
      <w:r w:rsidRPr="00822932">
        <w:rPr>
          <w:rFonts w:asciiTheme="minorHAnsi" w:hAnsiTheme="minorHAnsi" w:cstheme="minorHAnsi"/>
          <w:b/>
          <w:bCs/>
        </w:rPr>
        <w:t xml:space="preserve">Tzn. súbežne s analýzou rizík zadania prvej </w:t>
      </w:r>
      <w:r w:rsidR="00E1303B">
        <w:rPr>
          <w:rFonts w:asciiTheme="minorHAnsi" w:hAnsiTheme="minorHAnsi" w:cstheme="minorHAnsi"/>
          <w:b/>
          <w:bCs/>
        </w:rPr>
        <w:t xml:space="preserve">predloženej </w:t>
      </w:r>
      <w:r w:rsidR="008E3968">
        <w:rPr>
          <w:rFonts w:asciiTheme="minorHAnsi" w:hAnsiTheme="minorHAnsi" w:cstheme="minorHAnsi"/>
          <w:b/>
          <w:bCs/>
        </w:rPr>
        <w:t>ČZ</w:t>
      </w:r>
      <w:r w:rsidRPr="00822932">
        <w:rPr>
          <w:rFonts w:asciiTheme="minorHAnsi" w:hAnsiTheme="minorHAnsi" w:cstheme="minorHAnsi"/>
          <w:b/>
          <w:bCs/>
        </w:rPr>
        <w:t xml:space="preserve"> z danej rámcovej dohody sa vykoná aj analýza rizík </w:t>
      </w:r>
      <w:r w:rsidR="008E3968">
        <w:rPr>
          <w:rFonts w:asciiTheme="minorHAnsi" w:hAnsiTheme="minorHAnsi" w:cstheme="minorHAnsi"/>
          <w:b/>
          <w:bCs/>
        </w:rPr>
        <w:t>VO</w:t>
      </w:r>
      <w:r w:rsidRPr="00822932">
        <w:rPr>
          <w:rFonts w:asciiTheme="minorHAnsi" w:hAnsiTheme="minorHAnsi" w:cstheme="minorHAnsi"/>
          <w:b/>
          <w:bCs/>
        </w:rPr>
        <w:t xml:space="preserve"> na rámcovú dohodu</w:t>
      </w:r>
      <w:r w:rsidRPr="00822932">
        <w:rPr>
          <w:rFonts w:asciiTheme="minorHAnsi" w:hAnsiTheme="minorHAnsi" w:cstheme="minorHAnsi"/>
        </w:rPr>
        <w:t xml:space="preserve">. </w:t>
      </w:r>
      <w:r w:rsidRPr="00822932">
        <w:rPr>
          <w:rFonts w:asciiTheme="minorHAnsi" w:hAnsiTheme="minorHAnsi" w:cstheme="minorHAnsi"/>
          <w:b/>
          <w:bCs/>
        </w:rPr>
        <w:t xml:space="preserve">Analýza rizík </w:t>
      </w:r>
      <w:r w:rsidR="008E3968">
        <w:rPr>
          <w:rFonts w:asciiTheme="minorHAnsi" w:hAnsiTheme="minorHAnsi" w:cstheme="minorHAnsi"/>
          <w:b/>
          <w:bCs/>
        </w:rPr>
        <w:t>VO</w:t>
      </w:r>
      <w:r w:rsidRPr="00822932">
        <w:rPr>
          <w:rFonts w:asciiTheme="minorHAnsi" w:hAnsiTheme="minorHAnsi" w:cstheme="minorHAnsi"/>
          <w:b/>
          <w:bCs/>
        </w:rPr>
        <w:t xml:space="preserve"> na rámcovú dohodu sa vykoná iba raz.</w:t>
      </w:r>
    </w:p>
    <w:p w14:paraId="7BB0F7F0" w14:textId="52232DCB" w:rsidR="00B97A5B" w:rsidRDefault="002B713E" w:rsidP="002B713E">
      <w:pPr>
        <w:rPr>
          <w:rFonts w:asciiTheme="minorHAnsi" w:hAnsiTheme="minorHAnsi" w:cstheme="minorHAnsi"/>
        </w:rPr>
      </w:pPr>
      <w:r w:rsidRPr="00822932">
        <w:rPr>
          <w:rFonts w:asciiTheme="minorHAnsi" w:hAnsiTheme="minorHAnsi" w:cstheme="minorHAnsi"/>
        </w:rPr>
        <w:t xml:space="preserve">PM u daného poskytovateľa, pred výkonom analýzy rizík zadania prvej </w:t>
      </w:r>
      <w:r w:rsidR="006B7FFB">
        <w:rPr>
          <w:rFonts w:asciiTheme="minorHAnsi" w:hAnsiTheme="minorHAnsi" w:cstheme="minorHAnsi"/>
        </w:rPr>
        <w:t>ČZ</w:t>
      </w:r>
      <w:r w:rsidRPr="00822932">
        <w:rPr>
          <w:rFonts w:asciiTheme="minorHAnsi" w:hAnsiTheme="minorHAnsi" w:cstheme="minorHAnsi"/>
        </w:rPr>
        <w:t xml:space="preserve"> z danej rámcovej dohody, </w:t>
      </w:r>
      <w:r w:rsidRPr="00822932">
        <w:rPr>
          <w:rFonts w:asciiTheme="minorHAnsi" w:hAnsiTheme="minorHAnsi" w:cstheme="minorHAnsi"/>
          <w:b/>
          <w:bCs/>
        </w:rPr>
        <w:t xml:space="preserve">overí stav vykonania analýzy rizík </w:t>
      </w:r>
      <w:r w:rsidR="006B7FFB">
        <w:rPr>
          <w:rFonts w:asciiTheme="minorHAnsi" w:hAnsiTheme="minorHAnsi" w:cstheme="minorHAnsi"/>
          <w:b/>
          <w:bCs/>
        </w:rPr>
        <w:t>VO</w:t>
      </w:r>
      <w:r w:rsidRPr="00822932">
        <w:rPr>
          <w:rFonts w:asciiTheme="minorHAnsi" w:hAnsiTheme="minorHAnsi" w:cstheme="minorHAnsi"/>
          <w:b/>
          <w:bCs/>
        </w:rPr>
        <w:t xml:space="preserve"> na rámcovú dohodu na úrovni daného poskytovateľa</w:t>
      </w:r>
      <w:r w:rsidRPr="00822932">
        <w:rPr>
          <w:rFonts w:asciiTheme="minorHAnsi" w:hAnsiTheme="minorHAnsi" w:cstheme="minorHAnsi"/>
        </w:rPr>
        <w:t xml:space="preserve">. </w:t>
      </w:r>
      <w:r w:rsidR="00B97A5B" w:rsidRPr="009D4C90">
        <w:rPr>
          <w:rFonts w:asciiTheme="minorHAnsi" w:hAnsiTheme="minorHAnsi" w:cstheme="minorHAnsi"/>
        </w:rPr>
        <w:t xml:space="preserve">PM vykoná šetrenie v rámci poskytovateľa, tzn. že zistí stav vykonaných kontrol </w:t>
      </w:r>
      <w:r w:rsidR="006B7FFB">
        <w:rPr>
          <w:rFonts w:asciiTheme="minorHAnsi" w:hAnsiTheme="minorHAnsi" w:cstheme="minorHAnsi"/>
        </w:rPr>
        <w:t>VO</w:t>
      </w:r>
      <w:r w:rsidR="00B97A5B" w:rsidRPr="00BC083D">
        <w:rPr>
          <w:rFonts w:asciiTheme="minorHAnsi" w:hAnsiTheme="minorHAnsi" w:cstheme="minorHAnsi"/>
        </w:rPr>
        <w:t xml:space="preserve"> na rámcovú dohodu</w:t>
      </w:r>
      <w:r w:rsidR="00B97A5B" w:rsidRPr="009D4C90">
        <w:rPr>
          <w:rFonts w:asciiTheme="minorHAnsi" w:hAnsiTheme="minorHAnsi" w:cstheme="minorHAnsi"/>
        </w:rPr>
        <w:t xml:space="preserve"> a </w:t>
      </w:r>
      <w:r w:rsidR="006B7FFB">
        <w:rPr>
          <w:rFonts w:asciiTheme="minorHAnsi" w:hAnsiTheme="minorHAnsi" w:cstheme="minorHAnsi"/>
        </w:rPr>
        <w:t>ČZ</w:t>
      </w:r>
      <w:r w:rsidR="00B97A5B" w:rsidRPr="00BC083D">
        <w:rPr>
          <w:rFonts w:asciiTheme="minorHAnsi" w:hAnsiTheme="minorHAnsi" w:cstheme="minorHAnsi"/>
        </w:rPr>
        <w:t xml:space="preserve"> z danej rámcovej dohody</w:t>
      </w:r>
      <w:r w:rsidR="00B97A5B" w:rsidRPr="009D4C90">
        <w:rPr>
          <w:rFonts w:asciiTheme="minorHAnsi" w:hAnsiTheme="minorHAnsi" w:cstheme="minorHAnsi"/>
        </w:rPr>
        <w:t xml:space="preserve"> u daného poskytovateľa. </w:t>
      </w:r>
      <w:r w:rsidR="00B97A5B" w:rsidRPr="00FE654E">
        <w:rPr>
          <w:rFonts w:asciiTheme="minorHAnsi" w:hAnsiTheme="minorHAnsi" w:cstheme="minorHAnsi"/>
        </w:rPr>
        <w:t xml:space="preserve">Skutočnosť, či dané </w:t>
      </w:r>
      <w:r w:rsidR="006B7FFB">
        <w:rPr>
          <w:rFonts w:asciiTheme="minorHAnsi" w:hAnsiTheme="minorHAnsi" w:cstheme="minorHAnsi"/>
        </w:rPr>
        <w:t>VO</w:t>
      </w:r>
      <w:r w:rsidR="00B97A5B">
        <w:rPr>
          <w:rFonts w:asciiTheme="minorHAnsi" w:hAnsiTheme="minorHAnsi" w:cstheme="minorHAnsi"/>
        </w:rPr>
        <w:t xml:space="preserve"> na rámcovú dohodu</w:t>
      </w:r>
      <w:r w:rsidR="00B97A5B" w:rsidRPr="00FE654E">
        <w:rPr>
          <w:rFonts w:asciiTheme="minorHAnsi" w:hAnsiTheme="minorHAnsi" w:cstheme="minorHAnsi"/>
        </w:rPr>
        <w:t xml:space="preserve"> bolo zaslané na kontrolu</w:t>
      </w:r>
      <w:r w:rsidR="006B7FFB">
        <w:rPr>
          <w:rFonts w:asciiTheme="minorHAnsi" w:hAnsiTheme="minorHAnsi" w:cstheme="minorHAnsi"/>
        </w:rPr>
        <w:t xml:space="preserve"> SO</w:t>
      </w:r>
      <w:r w:rsidR="009C4A47">
        <w:rPr>
          <w:rFonts w:asciiTheme="minorHAnsi" w:hAnsiTheme="minorHAnsi" w:cstheme="minorHAnsi"/>
        </w:rPr>
        <w:t xml:space="preserve"> ÚVO</w:t>
      </w:r>
      <w:r w:rsidR="00B97A5B" w:rsidRPr="00FE654E">
        <w:rPr>
          <w:rFonts w:asciiTheme="minorHAnsi" w:hAnsiTheme="minorHAnsi" w:cstheme="minorHAnsi"/>
        </w:rPr>
        <w:t xml:space="preserve">, PM overuje v evidencii kontrol </w:t>
      </w:r>
      <w:r w:rsidR="009C4A47">
        <w:rPr>
          <w:rFonts w:asciiTheme="minorHAnsi" w:hAnsiTheme="minorHAnsi" w:cstheme="minorHAnsi"/>
        </w:rPr>
        <w:t>VO na rámcovú dohodu</w:t>
      </w:r>
      <w:r w:rsidR="00B97A5B" w:rsidRPr="00FE654E">
        <w:rPr>
          <w:rFonts w:asciiTheme="minorHAnsi" w:hAnsiTheme="minorHAnsi" w:cstheme="minorHAnsi"/>
        </w:rPr>
        <w:t xml:space="preserve">, ktorú vedie a priebežne aktualizuje SO ÚVO, a je dostupná poskytovateľom. </w:t>
      </w:r>
      <w:r w:rsidR="00B97A5B" w:rsidRPr="009D4C90">
        <w:rPr>
          <w:rFonts w:asciiTheme="minorHAnsi" w:hAnsiTheme="minorHAnsi" w:cstheme="minorHAnsi"/>
        </w:rPr>
        <w:t>V prípade, ak poskytovateľ má informácie od prijímateľa, že dan</w:t>
      </w:r>
      <w:r w:rsidR="00B97A5B">
        <w:rPr>
          <w:rFonts w:asciiTheme="minorHAnsi" w:hAnsiTheme="minorHAnsi" w:cstheme="minorHAnsi"/>
        </w:rPr>
        <w:t>é</w:t>
      </w:r>
      <w:r w:rsidR="00B97A5B" w:rsidRPr="009D4C90">
        <w:rPr>
          <w:rFonts w:asciiTheme="minorHAnsi" w:hAnsiTheme="minorHAnsi" w:cstheme="minorHAnsi"/>
        </w:rPr>
        <w:t xml:space="preserve"> </w:t>
      </w:r>
      <w:r w:rsidR="009C4A47">
        <w:rPr>
          <w:rFonts w:asciiTheme="minorHAnsi" w:hAnsiTheme="minorHAnsi" w:cstheme="minorHAnsi"/>
        </w:rPr>
        <w:t>VO</w:t>
      </w:r>
      <w:r w:rsidR="00B97A5B" w:rsidRPr="00BC083D">
        <w:rPr>
          <w:rFonts w:asciiTheme="minorHAnsi" w:hAnsiTheme="minorHAnsi" w:cstheme="minorHAnsi"/>
        </w:rPr>
        <w:t xml:space="preserve"> na rámcovú dohodu</w:t>
      </w:r>
      <w:r w:rsidR="00B97A5B" w:rsidRPr="009D4C90">
        <w:rPr>
          <w:rFonts w:asciiTheme="minorHAnsi" w:hAnsiTheme="minorHAnsi" w:cstheme="minorHAnsi"/>
        </w:rPr>
        <w:t xml:space="preserve">, resp. </w:t>
      </w:r>
      <w:r w:rsidR="009C4A47">
        <w:rPr>
          <w:rFonts w:asciiTheme="minorHAnsi" w:hAnsiTheme="minorHAnsi" w:cstheme="minorHAnsi"/>
        </w:rPr>
        <w:t>ČZ</w:t>
      </w:r>
      <w:r w:rsidR="00B97A5B" w:rsidRPr="009D4C90">
        <w:rPr>
          <w:rFonts w:asciiTheme="minorHAnsi" w:hAnsiTheme="minorHAnsi" w:cstheme="minorHAnsi"/>
        </w:rPr>
        <w:t xml:space="preserve"> už bol</w:t>
      </w:r>
      <w:r w:rsidR="00B97A5B">
        <w:rPr>
          <w:rFonts w:asciiTheme="minorHAnsi" w:hAnsiTheme="minorHAnsi" w:cstheme="minorHAnsi"/>
        </w:rPr>
        <w:t>i</w:t>
      </w:r>
      <w:r w:rsidR="00B97A5B" w:rsidRPr="009D4C90">
        <w:rPr>
          <w:rFonts w:asciiTheme="minorHAnsi" w:hAnsiTheme="minorHAnsi" w:cstheme="minorHAnsi"/>
        </w:rPr>
        <w:t xml:space="preserve"> predmetom kontroly</w:t>
      </w:r>
      <w:r w:rsidR="009C4A47">
        <w:rPr>
          <w:rFonts w:asciiTheme="minorHAnsi" w:hAnsiTheme="minorHAnsi" w:cstheme="minorHAnsi"/>
        </w:rPr>
        <w:t xml:space="preserve"> SO ÚVO</w:t>
      </w:r>
      <w:r w:rsidR="00B97A5B" w:rsidRPr="009D4C90">
        <w:rPr>
          <w:rFonts w:asciiTheme="minorHAnsi" w:hAnsiTheme="minorHAnsi" w:cstheme="minorHAnsi"/>
        </w:rPr>
        <w:t xml:space="preserve">, je možné takúto informáciu použiť pri vyhodnotení na základe zaslaných výstupov z kontroly </w:t>
      </w:r>
      <w:r w:rsidR="009C4A47">
        <w:rPr>
          <w:rFonts w:asciiTheme="minorHAnsi" w:hAnsiTheme="minorHAnsi" w:cstheme="minorHAnsi"/>
        </w:rPr>
        <w:t xml:space="preserve">SO ÚVO </w:t>
      </w:r>
      <w:r w:rsidR="00B97A5B" w:rsidRPr="009D4C90">
        <w:rPr>
          <w:rFonts w:asciiTheme="minorHAnsi" w:hAnsiTheme="minorHAnsi" w:cstheme="minorHAnsi"/>
        </w:rPr>
        <w:t>od prijímateľa.</w:t>
      </w:r>
      <w:r w:rsidR="00B97A5B">
        <w:rPr>
          <w:rFonts w:asciiTheme="minorHAnsi" w:hAnsiTheme="minorHAnsi" w:cstheme="minorHAnsi"/>
        </w:rPr>
        <w:t xml:space="preserve"> </w:t>
      </w:r>
      <w:r w:rsidR="00B97A5B" w:rsidRPr="00F06602">
        <w:rPr>
          <w:rFonts w:asciiTheme="minorHAnsi" w:hAnsiTheme="minorHAnsi" w:cstheme="minorHAnsi"/>
        </w:rPr>
        <w:t xml:space="preserve">V prípade, že PM pri danej </w:t>
      </w:r>
      <w:r w:rsidR="009C4A47">
        <w:rPr>
          <w:rFonts w:asciiTheme="minorHAnsi" w:hAnsiTheme="minorHAnsi" w:cstheme="minorHAnsi"/>
        </w:rPr>
        <w:t>ČZ</w:t>
      </w:r>
      <w:r w:rsidR="00B97A5B" w:rsidRPr="009D4C90">
        <w:rPr>
          <w:rFonts w:asciiTheme="minorHAnsi" w:hAnsiTheme="minorHAnsi" w:cstheme="minorHAnsi"/>
        </w:rPr>
        <w:t xml:space="preserve"> </w:t>
      </w:r>
      <w:r w:rsidR="00B97A5B" w:rsidRPr="00F06602">
        <w:rPr>
          <w:rFonts w:asciiTheme="minorHAnsi" w:hAnsiTheme="minorHAnsi" w:cstheme="minorHAnsi"/>
        </w:rPr>
        <w:t xml:space="preserve">nevie s istotou overiť na úrovni poskytovateľa, či príslušné </w:t>
      </w:r>
      <w:r w:rsidR="009C4A47">
        <w:rPr>
          <w:rFonts w:asciiTheme="minorHAnsi" w:hAnsiTheme="minorHAnsi" w:cstheme="minorHAnsi"/>
        </w:rPr>
        <w:t>VO</w:t>
      </w:r>
      <w:r w:rsidR="00B97A5B" w:rsidRPr="00BC083D">
        <w:rPr>
          <w:rFonts w:asciiTheme="minorHAnsi" w:hAnsiTheme="minorHAnsi" w:cstheme="minorHAnsi"/>
        </w:rPr>
        <w:t xml:space="preserve"> na rámcovú dohodu</w:t>
      </w:r>
      <w:r w:rsidR="00B97A5B" w:rsidRPr="00F06602">
        <w:rPr>
          <w:rFonts w:asciiTheme="minorHAnsi" w:hAnsiTheme="minorHAnsi" w:cstheme="minorHAnsi"/>
        </w:rPr>
        <w:t xml:space="preserve"> bolo zaslané na kontrolu SO ÚVO, preventívne </w:t>
      </w:r>
      <w:r w:rsidR="009C4A47">
        <w:rPr>
          <w:rFonts w:asciiTheme="minorHAnsi" w:hAnsiTheme="minorHAnsi" w:cstheme="minorHAnsi"/>
        </w:rPr>
        <w:t>VO</w:t>
      </w:r>
      <w:r w:rsidR="00B97A5B" w:rsidRPr="00BC083D">
        <w:rPr>
          <w:rFonts w:asciiTheme="minorHAnsi" w:hAnsiTheme="minorHAnsi" w:cstheme="minorHAnsi"/>
        </w:rPr>
        <w:t xml:space="preserve"> na rámcovú dohodu</w:t>
      </w:r>
      <w:r w:rsidR="00B97A5B" w:rsidRPr="00F06602">
        <w:rPr>
          <w:rFonts w:asciiTheme="minorHAnsi" w:hAnsiTheme="minorHAnsi" w:cstheme="minorHAnsi"/>
        </w:rPr>
        <w:t xml:space="preserve"> zasiela na kontrolu SO ÚVO. V prípade duplicitného podnetu na vykonanie kontroly daného </w:t>
      </w:r>
      <w:r w:rsidR="009C4A47">
        <w:rPr>
          <w:rFonts w:asciiTheme="minorHAnsi" w:hAnsiTheme="minorHAnsi" w:cstheme="minorHAnsi"/>
        </w:rPr>
        <w:t>VO</w:t>
      </w:r>
      <w:r w:rsidR="00B97A5B" w:rsidRPr="00BC083D">
        <w:rPr>
          <w:rFonts w:asciiTheme="minorHAnsi" w:hAnsiTheme="minorHAnsi" w:cstheme="minorHAnsi"/>
        </w:rPr>
        <w:t xml:space="preserve"> na rámcovú dohodu</w:t>
      </w:r>
      <w:r w:rsidR="00B97A5B" w:rsidRPr="00F06602">
        <w:rPr>
          <w:rFonts w:asciiTheme="minorHAnsi" w:hAnsiTheme="minorHAnsi" w:cstheme="minorHAnsi"/>
        </w:rPr>
        <w:t xml:space="preserve"> SO ÚVO postupuje podľa odseku</w:t>
      </w:r>
      <w:r w:rsidR="00B97A5B">
        <w:rPr>
          <w:rFonts w:asciiTheme="minorHAnsi" w:hAnsiTheme="minorHAnsi" w:cstheme="minorHAnsi"/>
        </w:rPr>
        <w:t xml:space="preserve"> nižšie</w:t>
      </w:r>
      <w:r w:rsidR="00B97A5B" w:rsidRPr="00F06602">
        <w:rPr>
          <w:rFonts w:asciiTheme="minorHAnsi" w:hAnsiTheme="minorHAnsi" w:cstheme="minorHAnsi"/>
        </w:rPr>
        <w:t>.</w:t>
      </w:r>
      <w:r w:rsidR="00B97A5B">
        <w:rPr>
          <w:rFonts w:asciiTheme="minorHAnsi" w:hAnsiTheme="minorHAnsi" w:cstheme="minorHAnsi"/>
        </w:rPr>
        <w:t xml:space="preserve"> </w:t>
      </w:r>
      <w:r w:rsidRPr="00822932">
        <w:rPr>
          <w:rFonts w:asciiTheme="minorHAnsi" w:hAnsiTheme="minorHAnsi" w:cstheme="minorHAnsi"/>
        </w:rPr>
        <w:t xml:space="preserve">Ak analýza rizík </w:t>
      </w:r>
      <w:r w:rsidR="009C4A47">
        <w:rPr>
          <w:rFonts w:asciiTheme="minorHAnsi" w:hAnsiTheme="minorHAnsi" w:cstheme="minorHAnsi"/>
        </w:rPr>
        <w:t>VO</w:t>
      </w:r>
      <w:r w:rsidRPr="00822932">
        <w:rPr>
          <w:rFonts w:asciiTheme="minorHAnsi" w:hAnsiTheme="minorHAnsi" w:cstheme="minorHAnsi"/>
        </w:rPr>
        <w:t xml:space="preserve"> na rámcovú dohodu </w:t>
      </w:r>
      <w:r w:rsidRPr="00822932">
        <w:rPr>
          <w:rFonts w:asciiTheme="minorHAnsi" w:hAnsiTheme="minorHAnsi" w:cstheme="minorHAnsi"/>
          <w:b/>
          <w:bCs/>
        </w:rPr>
        <w:t xml:space="preserve">nebola vykonaná, PM požiada prijímateľa o zaslanie žiadosti </w:t>
      </w:r>
      <w:r w:rsidRPr="00822932">
        <w:rPr>
          <w:rFonts w:asciiTheme="minorHAnsi" w:hAnsiTheme="minorHAnsi" w:cstheme="minorHAnsi"/>
          <w:b/>
          <w:bCs/>
        </w:rPr>
        <w:lastRenderedPageBreak/>
        <w:t xml:space="preserve">o posúdenie </w:t>
      </w:r>
      <w:r w:rsidR="009C4A47">
        <w:rPr>
          <w:rFonts w:asciiTheme="minorHAnsi" w:hAnsiTheme="minorHAnsi" w:cstheme="minorHAnsi"/>
          <w:b/>
          <w:bCs/>
        </w:rPr>
        <w:t>VO</w:t>
      </w:r>
      <w:r w:rsidRPr="00822932">
        <w:rPr>
          <w:rFonts w:asciiTheme="minorHAnsi" w:hAnsiTheme="minorHAnsi" w:cstheme="minorHAnsi"/>
          <w:b/>
          <w:bCs/>
        </w:rPr>
        <w:t xml:space="preserve"> na danú rámcovú dohodu</w:t>
      </w:r>
      <w:r w:rsidRPr="00822932">
        <w:rPr>
          <w:rFonts w:asciiTheme="minorHAnsi" w:hAnsiTheme="minorHAnsi" w:cstheme="minorHAnsi"/>
        </w:rPr>
        <w:t>. PM po jej doručení vykoná analýzu rizík</w:t>
      </w:r>
      <w:r w:rsidR="009C4A47">
        <w:rPr>
          <w:rFonts w:asciiTheme="minorHAnsi" w:hAnsiTheme="minorHAnsi" w:cstheme="minorHAnsi"/>
        </w:rPr>
        <w:t xml:space="preserve"> VO</w:t>
      </w:r>
      <w:r w:rsidRPr="00822932">
        <w:rPr>
          <w:rFonts w:asciiTheme="minorHAnsi" w:hAnsiTheme="minorHAnsi" w:cstheme="minorHAnsi"/>
        </w:rPr>
        <w:t xml:space="preserve"> </w:t>
      </w:r>
      <w:r w:rsidRPr="00822932">
        <w:rPr>
          <w:rFonts w:asciiTheme="minorHAnsi" w:hAnsiTheme="minorHAnsi" w:cstheme="minorHAnsi"/>
          <w:b/>
          <w:bCs/>
        </w:rPr>
        <w:t>samostatne v samostatnom IMAR</w:t>
      </w:r>
      <w:r w:rsidR="008443A8">
        <w:rPr>
          <w:rFonts w:asciiTheme="minorHAnsi" w:hAnsiTheme="minorHAnsi" w:cstheme="minorHAnsi"/>
          <w:b/>
          <w:bCs/>
        </w:rPr>
        <w:t xml:space="preserve"> </w:t>
      </w:r>
      <w:r w:rsidRPr="00822932">
        <w:rPr>
          <w:rFonts w:asciiTheme="minorHAnsi" w:hAnsiTheme="minorHAnsi" w:cstheme="minorHAnsi"/>
          <w:b/>
          <w:bCs/>
        </w:rPr>
        <w:t>VO</w:t>
      </w:r>
      <w:r w:rsidRPr="00822932">
        <w:rPr>
          <w:rFonts w:asciiTheme="minorHAnsi" w:hAnsiTheme="minorHAnsi" w:cstheme="minorHAnsi"/>
        </w:rPr>
        <w:t>.</w:t>
      </w:r>
    </w:p>
    <w:p w14:paraId="421D7619" w14:textId="18B2ABB0" w:rsidR="00B97A5B" w:rsidRDefault="002B713E" w:rsidP="002B713E">
      <w:pPr>
        <w:rPr>
          <w:rFonts w:asciiTheme="minorHAnsi" w:hAnsiTheme="minorHAnsi" w:cstheme="minorHAnsi"/>
        </w:rPr>
      </w:pPr>
      <w:r w:rsidRPr="00822932">
        <w:rPr>
          <w:rFonts w:asciiTheme="minorHAnsi" w:hAnsiTheme="minorHAnsi" w:cstheme="minorHAnsi"/>
        </w:rPr>
        <w:t xml:space="preserve">Po vykonaní analýzy rizík </w:t>
      </w:r>
      <w:r w:rsidR="009C4A47">
        <w:rPr>
          <w:rFonts w:asciiTheme="minorHAnsi" w:hAnsiTheme="minorHAnsi" w:cstheme="minorHAnsi"/>
        </w:rPr>
        <w:t>VO</w:t>
      </w:r>
      <w:r w:rsidRPr="00822932">
        <w:rPr>
          <w:rFonts w:asciiTheme="minorHAnsi" w:hAnsiTheme="minorHAnsi" w:cstheme="minorHAnsi"/>
        </w:rPr>
        <w:t xml:space="preserve"> na rámcovú dohodu, ak relevantné, zasiela podnet o vykonanie kontroly </w:t>
      </w:r>
      <w:r w:rsidR="009C4A47">
        <w:rPr>
          <w:rFonts w:asciiTheme="minorHAnsi" w:hAnsiTheme="minorHAnsi" w:cstheme="minorHAnsi"/>
        </w:rPr>
        <w:t>VO</w:t>
      </w:r>
      <w:r w:rsidRPr="00822932">
        <w:rPr>
          <w:rFonts w:asciiTheme="minorHAnsi" w:hAnsiTheme="minorHAnsi" w:cstheme="minorHAnsi"/>
        </w:rPr>
        <w:t xml:space="preserve"> na SO ÚVO.</w:t>
      </w:r>
    </w:p>
    <w:p w14:paraId="4E053A59" w14:textId="70191255" w:rsidR="002B713E" w:rsidRPr="00D57C7C" w:rsidRDefault="002B713E" w:rsidP="002B713E">
      <w:pPr>
        <w:rPr>
          <w:rFonts w:asciiTheme="minorHAnsi" w:hAnsiTheme="minorHAnsi" w:cstheme="minorHAnsi"/>
        </w:rPr>
      </w:pPr>
      <w:r w:rsidRPr="00822932">
        <w:rPr>
          <w:rFonts w:asciiTheme="minorHAnsi" w:hAnsiTheme="minorHAnsi" w:cstheme="minorHAnsi"/>
        </w:rPr>
        <w:t xml:space="preserve">V prípade duplicitného podnetu o vykonanie kontroly </w:t>
      </w:r>
      <w:r w:rsidR="001A7D19">
        <w:rPr>
          <w:rFonts w:asciiTheme="minorHAnsi" w:hAnsiTheme="minorHAnsi" w:cstheme="minorHAnsi"/>
        </w:rPr>
        <w:t>VO</w:t>
      </w:r>
      <w:r w:rsidRPr="00822932">
        <w:rPr>
          <w:rFonts w:asciiTheme="minorHAnsi" w:hAnsiTheme="minorHAnsi" w:cstheme="minorHAnsi"/>
        </w:rPr>
        <w:t xml:space="preserve"> na rámcovú dohodu/dodatok k rámcovej dohode, resp. podnetu o vykonanie kontroly </w:t>
      </w:r>
      <w:r w:rsidR="001A7D19">
        <w:rPr>
          <w:rFonts w:asciiTheme="minorHAnsi" w:hAnsiTheme="minorHAnsi" w:cstheme="minorHAnsi"/>
        </w:rPr>
        <w:t>ČZ</w:t>
      </w:r>
      <w:r w:rsidRPr="00822932">
        <w:rPr>
          <w:rFonts w:asciiTheme="minorHAnsi" w:hAnsiTheme="minorHAnsi" w:cstheme="minorHAnsi"/>
        </w:rPr>
        <w:t xml:space="preserve"> z rámcovej dohody, t. j. podnetov od dvoch alebo viacerých poskytovateľov, SO ÚVO vykoná kontrolu na základe chronologicky prvého podnetu, ktorú obdrží. Chronologicky neskoršie podnety o vykonanie kontroly nebudú predmetom kontroly zo strany SO ÚVO. SO ÚVO informuje prostredníctvom komunikácie v ITMS21+ o vykonanej kontrole a jej výsledku</w:t>
      </w:r>
      <w:r w:rsidR="00923C88">
        <w:rPr>
          <w:rFonts w:asciiTheme="minorHAnsi" w:hAnsiTheme="minorHAnsi" w:cstheme="minorHAnsi"/>
        </w:rPr>
        <w:t xml:space="preserve"> všetkých poskytovateľov, ktorí </w:t>
      </w:r>
      <w:r w:rsidR="008D3C42">
        <w:rPr>
          <w:rFonts w:asciiTheme="minorHAnsi" w:hAnsiTheme="minorHAnsi" w:cstheme="minorHAnsi"/>
        </w:rPr>
        <w:t>zaslali podnety</w:t>
      </w:r>
      <w:r w:rsidRPr="00822932">
        <w:rPr>
          <w:rFonts w:asciiTheme="minorHAnsi" w:hAnsiTheme="minorHAnsi" w:cstheme="minorHAnsi"/>
        </w:rPr>
        <w:t xml:space="preserve">. Zamietnutie obsahujúce informáciu o stave výkonu kontroly a výstup z kontroly, ak bola ukončená, zasiela na </w:t>
      </w:r>
      <w:r w:rsidR="00E21719">
        <w:rPr>
          <w:rFonts w:asciiTheme="minorHAnsi" w:hAnsiTheme="minorHAnsi" w:cstheme="minorHAnsi"/>
        </w:rPr>
        <w:t>SO</w:t>
      </w:r>
      <w:r w:rsidRPr="00A24C8A">
        <w:rPr>
          <w:rFonts w:asciiTheme="minorHAnsi" w:hAnsiTheme="minorHAnsi" w:cstheme="minorHAnsi"/>
        </w:rPr>
        <w:t>.</w:t>
      </w:r>
      <w:r w:rsidR="00A24C8A">
        <w:rPr>
          <w:rFonts w:asciiTheme="minorHAnsi" w:hAnsiTheme="minorHAnsi" w:cstheme="minorHAnsi"/>
        </w:rPr>
        <w:t xml:space="preserve"> Odporúča sa, aby si SO</w:t>
      </w:r>
      <w:r w:rsidR="003026C5">
        <w:rPr>
          <w:rFonts w:asciiTheme="minorHAnsi" w:hAnsiTheme="minorHAnsi" w:cstheme="minorHAnsi"/>
        </w:rPr>
        <w:t>/</w:t>
      </w:r>
      <w:r w:rsidR="003026C5" w:rsidRPr="003026C5">
        <w:rPr>
          <w:rFonts w:asciiTheme="minorHAnsi" w:hAnsiTheme="minorHAnsi" w:cstheme="minorHAnsi"/>
        </w:rPr>
        <w:t>organizačn</w:t>
      </w:r>
      <w:r w:rsidR="003026C5">
        <w:rPr>
          <w:rFonts w:asciiTheme="minorHAnsi" w:hAnsiTheme="minorHAnsi" w:cstheme="minorHAnsi"/>
        </w:rPr>
        <w:t>ý</w:t>
      </w:r>
      <w:r w:rsidR="003026C5" w:rsidRPr="003026C5">
        <w:rPr>
          <w:rFonts w:asciiTheme="minorHAnsi" w:hAnsiTheme="minorHAnsi" w:cstheme="minorHAnsi"/>
        </w:rPr>
        <w:t xml:space="preserve"> útvar RO, zodpovedn</w:t>
      </w:r>
      <w:r w:rsidR="003026C5">
        <w:rPr>
          <w:rFonts w:asciiTheme="minorHAnsi" w:hAnsiTheme="minorHAnsi" w:cstheme="minorHAnsi"/>
        </w:rPr>
        <w:t>ý</w:t>
      </w:r>
      <w:r w:rsidR="003026C5" w:rsidRPr="003026C5">
        <w:rPr>
          <w:rFonts w:asciiTheme="minorHAnsi" w:hAnsiTheme="minorHAnsi" w:cstheme="minorHAnsi"/>
        </w:rPr>
        <w:t xml:space="preserve"> za implementáciu Programu Slovensko </w:t>
      </w:r>
      <w:r w:rsidR="00A24C8A">
        <w:rPr>
          <w:rFonts w:asciiTheme="minorHAnsi" w:hAnsiTheme="minorHAnsi" w:cstheme="minorHAnsi"/>
        </w:rPr>
        <w:t xml:space="preserve">viedli </w:t>
      </w:r>
      <w:r w:rsidR="009F3AA3">
        <w:rPr>
          <w:rFonts w:asciiTheme="minorHAnsi" w:hAnsiTheme="minorHAnsi" w:cstheme="minorHAnsi"/>
        </w:rPr>
        <w:t>evidenciu o zamietnut</w:t>
      </w:r>
      <w:r w:rsidR="006C010F">
        <w:rPr>
          <w:rFonts w:asciiTheme="minorHAnsi" w:hAnsiTheme="minorHAnsi" w:cstheme="minorHAnsi"/>
        </w:rPr>
        <w:t>iach</w:t>
      </w:r>
      <w:r w:rsidR="009F3AA3">
        <w:rPr>
          <w:rFonts w:asciiTheme="minorHAnsi" w:hAnsiTheme="minorHAnsi" w:cstheme="minorHAnsi"/>
        </w:rPr>
        <w:t>.</w:t>
      </w:r>
    </w:p>
    <w:p w14:paraId="7D321576" w14:textId="67B7D079" w:rsidR="00BF6202" w:rsidRDefault="002B713E" w:rsidP="002B713E">
      <w:pPr>
        <w:rPr>
          <w:rFonts w:asciiTheme="minorHAnsi" w:hAnsiTheme="minorHAnsi" w:cstheme="minorHAnsi"/>
        </w:rPr>
      </w:pPr>
      <w:r w:rsidRPr="00D57C7C">
        <w:rPr>
          <w:rFonts w:asciiTheme="minorHAnsi" w:hAnsiTheme="minorHAnsi" w:cstheme="minorHAnsi"/>
        </w:rPr>
        <w:t xml:space="preserve">Osobitný postup v prípade </w:t>
      </w:r>
      <w:r w:rsidR="009833CE">
        <w:rPr>
          <w:rFonts w:asciiTheme="minorHAnsi" w:hAnsiTheme="minorHAnsi" w:cstheme="minorHAnsi"/>
        </w:rPr>
        <w:t>VO</w:t>
      </w:r>
      <w:r w:rsidR="00C644B2">
        <w:rPr>
          <w:rFonts w:asciiTheme="minorHAnsi" w:hAnsiTheme="minorHAnsi" w:cstheme="minorHAnsi"/>
        </w:rPr>
        <w:t xml:space="preserve"> </w:t>
      </w:r>
      <w:r w:rsidRPr="00D57C7C">
        <w:rPr>
          <w:rFonts w:asciiTheme="minorHAnsi" w:hAnsiTheme="minorHAnsi" w:cstheme="minorHAnsi"/>
        </w:rPr>
        <w:t xml:space="preserve">na rámcovú dohodu </w:t>
      </w:r>
      <w:r w:rsidR="00C644B2" w:rsidRPr="00822932">
        <w:rPr>
          <w:rFonts w:asciiTheme="minorHAnsi" w:hAnsiTheme="minorHAnsi" w:cstheme="minorHAnsi"/>
          <w:b/>
          <w:bCs/>
        </w:rPr>
        <w:t>nevyhodnoteného ako rizikové</w:t>
      </w:r>
      <w:r w:rsidR="00C644B2" w:rsidRPr="00D57C7C">
        <w:rPr>
          <w:rFonts w:asciiTheme="minorHAnsi" w:hAnsiTheme="minorHAnsi" w:cstheme="minorHAnsi"/>
        </w:rPr>
        <w:t xml:space="preserve"> </w:t>
      </w:r>
      <w:r w:rsidRPr="00D57C7C">
        <w:rPr>
          <w:rFonts w:asciiTheme="minorHAnsi" w:hAnsiTheme="minorHAnsi" w:cstheme="minorHAnsi"/>
        </w:rPr>
        <w:t xml:space="preserve">a </w:t>
      </w:r>
      <w:r w:rsidRPr="00D57C7C">
        <w:rPr>
          <w:rFonts w:asciiTheme="minorHAnsi" w:hAnsiTheme="minorHAnsi" w:cstheme="minorHAnsi"/>
          <w:b/>
          <w:bCs/>
        </w:rPr>
        <w:t>rizikového</w:t>
      </w:r>
      <w:r w:rsidRPr="00D57C7C">
        <w:rPr>
          <w:rFonts w:asciiTheme="minorHAnsi" w:hAnsiTheme="minorHAnsi" w:cstheme="minorHAnsi"/>
        </w:rPr>
        <w:t xml:space="preserve"> zadania </w:t>
      </w:r>
      <w:r w:rsidR="0063347F">
        <w:rPr>
          <w:rFonts w:asciiTheme="minorHAnsi" w:hAnsiTheme="minorHAnsi" w:cstheme="minorHAnsi"/>
        </w:rPr>
        <w:t>ČZ</w:t>
      </w:r>
      <w:r w:rsidRPr="00D57C7C">
        <w:rPr>
          <w:rFonts w:asciiTheme="minorHAnsi" w:hAnsiTheme="minorHAnsi" w:cstheme="minorHAnsi"/>
        </w:rPr>
        <w:t xml:space="preserve">: V prípade, že ktorékoľvek zadanie </w:t>
      </w:r>
      <w:r w:rsidR="0063347F">
        <w:rPr>
          <w:rFonts w:asciiTheme="minorHAnsi" w:hAnsiTheme="minorHAnsi" w:cstheme="minorHAnsi"/>
        </w:rPr>
        <w:t>ČZ</w:t>
      </w:r>
      <w:r w:rsidRPr="00D57C7C">
        <w:rPr>
          <w:rFonts w:asciiTheme="minorHAnsi" w:hAnsiTheme="minorHAnsi" w:cstheme="minorHAnsi"/>
        </w:rPr>
        <w:t xml:space="preserve"> je vyhodnotené ako rizikové, pričom príslušné </w:t>
      </w:r>
      <w:r w:rsidR="0063347F">
        <w:rPr>
          <w:rFonts w:asciiTheme="minorHAnsi" w:hAnsiTheme="minorHAnsi" w:cstheme="minorHAnsi"/>
        </w:rPr>
        <w:t>VO</w:t>
      </w:r>
      <w:r w:rsidRPr="00D57C7C">
        <w:rPr>
          <w:rFonts w:asciiTheme="minorHAnsi" w:hAnsiTheme="minorHAnsi" w:cstheme="minorHAnsi"/>
        </w:rPr>
        <w:t xml:space="preserve"> na rámcovú dohodu bolo </w:t>
      </w:r>
      <w:r w:rsidR="00B8130E">
        <w:rPr>
          <w:rFonts w:asciiTheme="minorHAnsi" w:hAnsiTheme="minorHAnsi" w:cstheme="minorHAnsi"/>
        </w:rPr>
        <w:t>ne</w:t>
      </w:r>
      <w:r w:rsidRPr="00D57C7C">
        <w:rPr>
          <w:rFonts w:asciiTheme="minorHAnsi" w:hAnsiTheme="minorHAnsi" w:cstheme="minorHAnsi"/>
        </w:rPr>
        <w:t xml:space="preserve">vyhodnotené ako rizikové, predmetom kontroly VO na SO ÚVO bude aj </w:t>
      </w:r>
      <w:r w:rsidR="0063347F">
        <w:rPr>
          <w:rFonts w:asciiTheme="minorHAnsi" w:hAnsiTheme="minorHAnsi" w:cstheme="minorHAnsi"/>
        </w:rPr>
        <w:t>VO</w:t>
      </w:r>
      <w:r w:rsidRPr="00D57C7C">
        <w:rPr>
          <w:rFonts w:asciiTheme="minorHAnsi" w:hAnsiTheme="minorHAnsi" w:cstheme="minorHAnsi"/>
        </w:rPr>
        <w:t xml:space="preserve"> na rámcovú dohodu. PM zasiela samostatný podnet o vykonanie kontroly </w:t>
      </w:r>
      <w:r w:rsidR="007140E9">
        <w:rPr>
          <w:rFonts w:asciiTheme="minorHAnsi" w:hAnsiTheme="minorHAnsi" w:cstheme="minorHAnsi"/>
        </w:rPr>
        <w:t>VO</w:t>
      </w:r>
      <w:r w:rsidRPr="00D57C7C">
        <w:rPr>
          <w:rFonts w:asciiTheme="minorHAnsi" w:hAnsiTheme="minorHAnsi" w:cstheme="minorHAnsi"/>
        </w:rPr>
        <w:t xml:space="preserve"> na SO ÚVO týkajúci zadania </w:t>
      </w:r>
      <w:r w:rsidR="007303F1">
        <w:rPr>
          <w:rFonts w:asciiTheme="minorHAnsi" w:hAnsiTheme="minorHAnsi" w:cstheme="minorHAnsi"/>
        </w:rPr>
        <w:t>ČZ</w:t>
      </w:r>
      <w:r w:rsidRPr="00D57C7C">
        <w:rPr>
          <w:rFonts w:asciiTheme="minorHAnsi" w:hAnsiTheme="minorHAnsi" w:cstheme="minorHAnsi"/>
        </w:rPr>
        <w:t xml:space="preserve"> ako aj samostatný podnet o vykonanie kontroly </w:t>
      </w:r>
      <w:r w:rsidR="007303F1">
        <w:rPr>
          <w:rFonts w:asciiTheme="minorHAnsi" w:hAnsiTheme="minorHAnsi" w:cstheme="minorHAnsi"/>
        </w:rPr>
        <w:t>VO</w:t>
      </w:r>
      <w:r w:rsidRPr="00D57C7C">
        <w:rPr>
          <w:rFonts w:asciiTheme="minorHAnsi" w:hAnsiTheme="minorHAnsi" w:cstheme="minorHAnsi"/>
        </w:rPr>
        <w:t xml:space="preserve"> na SO ÚVO týkajúci </w:t>
      </w:r>
      <w:r w:rsidR="007303F1">
        <w:rPr>
          <w:rFonts w:asciiTheme="minorHAnsi" w:hAnsiTheme="minorHAnsi" w:cstheme="minorHAnsi"/>
        </w:rPr>
        <w:t>VO</w:t>
      </w:r>
      <w:r w:rsidRPr="00D57C7C">
        <w:rPr>
          <w:rFonts w:asciiTheme="minorHAnsi" w:hAnsiTheme="minorHAnsi" w:cstheme="minorHAnsi"/>
        </w:rPr>
        <w:t xml:space="preserve"> na rámcovú </w:t>
      </w:r>
      <w:r w:rsidR="00266012" w:rsidRPr="00D57C7C">
        <w:rPr>
          <w:rFonts w:asciiTheme="minorHAnsi" w:hAnsiTheme="minorHAnsi" w:cstheme="minorHAnsi"/>
        </w:rPr>
        <w:t>dohodu</w:t>
      </w:r>
      <w:r w:rsidRPr="00D57C7C">
        <w:rPr>
          <w:rFonts w:asciiTheme="minorHAnsi" w:hAnsiTheme="minorHAnsi" w:cstheme="minorHAnsi"/>
        </w:rPr>
        <w:t>.</w:t>
      </w:r>
    </w:p>
    <w:p w14:paraId="399C4086" w14:textId="6A0939C4" w:rsidR="002B713E" w:rsidRPr="00822932" w:rsidRDefault="004B7E52" w:rsidP="002B713E">
      <w:pPr>
        <w:rPr>
          <w:rFonts w:asciiTheme="minorHAnsi" w:hAnsiTheme="minorHAnsi" w:cstheme="minorHAnsi"/>
          <w:lang w:val="en-US"/>
        </w:rPr>
      </w:pPr>
      <w:r w:rsidRPr="004B7E52">
        <w:rPr>
          <w:rFonts w:asciiTheme="minorHAnsi" w:hAnsiTheme="minorHAnsi" w:cstheme="minorHAnsi"/>
        </w:rPr>
        <w:t>V prípade identifikácie finančnej opravy na ČZ z rámcovej dohody, pričom predmetná rámcová dohoda bola predmetom kontroly SO ÚVO bez zistení, poskytovateľ zasiela podnet na vykonanie opätovnej kontroly VO</w:t>
      </w:r>
      <w:r w:rsidR="00760494">
        <w:rPr>
          <w:rFonts w:asciiTheme="minorHAnsi" w:hAnsiTheme="minorHAnsi" w:cstheme="minorHAnsi"/>
        </w:rPr>
        <w:t xml:space="preserve"> na </w:t>
      </w:r>
      <w:r w:rsidR="00760494" w:rsidRPr="004B7E52">
        <w:rPr>
          <w:rFonts w:asciiTheme="minorHAnsi" w:hAnsiTheme="minorHAnsi" w:cstheme="minorHAnsi"/>
        </w:rPr>
        <w:t>danú rámcovú dohodu</w:t>
      </w:r>
      <w:r w:rsidRPr="004B7E52">
        <w:rPr>
          <w:rFonts w:asciiTheme="minorHAnsi" w:hAnsiTheme="minorHAnsi" w:cstheme="minorHAnsi"/>
        </w:rPr>
        <w:t>.</w:t>
      </w:r>
      <w:r w:rsidR="009B17D6">
        <w:rPr>
          <w:rFonts w:asciiTheme="minorHAnsi" w:hAnsiTheme="minorHAnsi" w:cstheme="minorHAnsi"/>
        </w:rPr>
        <w:t xml:space="preserve"> </w:t>
      </w:r>
    </w:p>
    <w:p w14:paraId="78BA8630" w14:textId="67DFB4BA" w:rsidR="00A04BE8" w:rsidRPr="002B713E" w:rsidRDefault="00A04BE8" w:rsidP="00A04BE8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bCs/>
        </w:rPr>
        <w:t>SO ÚVO je povinný viesť evidenciu všetkých VO na rámcovú dohodu, ku ktorým prebieha alebo prebehla kontrola. Zoznam sa bude zverejňovať spôsobom</w:t>
      </w:r>
      <w:r>
        <w:rPr>
          <w:rStyle w:val="FootnoteReference"/>
          <w:rFonts w:asciiTheme="minorHAnsi" w:hAnsiTheme="minorHAnsi" w:cstheme="minorHAnsi"/>
          <w:b/>
          <w:bCs/>
        </w:rPr>
        <w:footnoteReference w:id="3"/>
      </w:r>
      <w:r>
        <w:rPr>
          <w:rFonts w:asciiTheme="minorHAnsi" w:hAnsiTheme="minorHAnsi" w:cstheme="minorHAnsi"/>
          <w:b/>
          <w:bCs/>
        </w:rPr>
        <w:t>, aby bol prístupný všetkým poskytovateľom. SO ÚVO evidenciu aktualizuje priebežne.</w:t>
      </w:r>
    </w:p>
    <w:p w14:paraId="4861E086" w14:textId="5B97AB78" w:rsidR="000F5588" w:rsidRDefault="000F5588" w:rsidP="002B713E">
      <w:pPr>
        <w:rPr>
          <w:rFonts w:asciiTheme="minorHAnsi" w:hAnsiTheme="minorHAnsi" w:cstheme="minorHAnsi"/>
        </w:rPr>
      </w:pPr>
      <w:r w:rsidRPr="00E66013">
        <w:rPr>
          <w:rFonts w:asciiTheme="minorHAnsi" w:hAnsiTheme="minorHAnsi" w:cstheme="minorHAnsi"/>
          <w:b/>
          <w:bCs/>
        </w:rPr>
        <w:t xml:space="preserve">V prípade, že na </w:t>
      </w:r>
      <w:r w:rsidR="003A5B86">
        <w:rPr>
          <w:rFonts w:asciiTheme="minorHAnsi" w:hAnsiTheme="minorHAnsi" w:cstheme="minorHAnsi"/>
          <w:b/>
          <w:bCs/>
        </w:rPr>
        <w:t>VO</w:t>
      </w:r>
      <w:r>
        <w:rPr>
          <w:rFonts w:asciiTheme="minorHAnsi" w:hAnsiTheme="minorHAnsi" w:cstheme="minorHAnsi"/>
          <w:b/>
          <w:bCs/>
        </w:rPr>
        <w:t xml:space="preserve"> na rámcovú dohodu</w:t>
      </w:r>
      <w:r w:rsidRPr="00E66013">
        <w:rPr>
          <w:rFonts w:asciiTheme="minorHAnsi" w:hAnsiTheme="minorHAnsi" w:cstheme="minorHAnsi"/>
          <w:b/>
          <w:bCs/>
        </w:rPr>
        <w:t xml:space="preserve"> je udelená finančná oprava,</w:t>
      </w:r>
      <w:r w:rsidRPr="00E66013">
        <w:rPr>
          <w:rFonts w:asciiTheme="minorHAnsi" w:hAnsiTheme="minorHAnsi" w:cstheme="minorHAnsi"/>
        </w:rPr>
        <w:t xml:space="preserve"> </w:t>
      </w:r>
      <w:r w:rsidRPr="00E66013">
        <w:rPr>
          <w:rFonts w:asciiTheme="minorHAnsi" w:hAnsiTheme="minorHAnsi" w:cstheme="minorHAnsi"/>
          <w:b/>
          <w:bCs/>
        </w:rPr>
        <w:t xml:space="preserve">predmetom kontroly </w:t>
      </w:r>
      <w:r w:rsidRPr="00E66013">
        <w:rPr>
          <w:b/>
          <w:bCs/>
        </w:rPr>
        <w:t xml:space="preserve"> </w:t>
      </w:r>
      <w:r w:rsidR="003A5B86">
        <w:rPr>
          <w:rFonts w:asciiTheme="minorHAnsi" w:hAnsiTheme="minorHAnsi" w:cstheme="minorHAnsi"/>
          <w:b/>
          <w:bCs/>
        </w:rPr>
        <w:t>VO</w:t>
      </w:r>
      <w:r w:rsidRPr="00E66013">
        <w:rPr>
          <w:rFonts w:asciiTheme="minorHAnsi" w:hAnsiTheme="minorHAnsi" w:cstheme="minorHAnsi"/>
          <w:b/>
          <w:bCs/>
        </w:rPr>
        <w:t xml:space="preserve"> na SO ÚVO </w:t>
      </w:r>
      <w:r>
        <w:rPr>
          <w:rFonts w:asciiTheme="minorHAnsi" w:hAnsiTheme="minorHAnsi" w:cstheme="minorHAnsi"/>
          <w:b/>
          <w:bCs/>
        </w:rPr>
        <w:t>je len</w:t>
      </w:r>
      <w:r w:rsidRPr="00E66013">
        <w:rPr>
          <w:rFonts w:asciiTheme="minorHAnsi" w:hAnsiTheme="minorHAnsi" w:cstheme="minorHAnsi"/>
          <w:b/>
          <w:bCs/>
        </w:rPr>
        <w:t xml:space="preserve"> </w:t>
      </w:r>
      <w:r w:rsidR="003A5B86">
        <w:rPr>
          <w:rFonts w:asciiTheme="minorHAnsi" w:hAnsiTheme="minorHAnsi" w:cstheme="minorHAnsi"/>
          <w:b/>
          <w:bCs/>
        </w:rPr>
        <w:t>ČZ</w:t>
      </w:r>
      <w:r>
        <w:rPr>
          <w:rFonts w:asciiTheme="minorHAnsi" w:hAnsiTheme="minorHAnsi" w:cstheme="minorHAnsi"/>
          <w:b/>
          <w:bCs/>
        </w:rPr>
        <w:t xml:space="preserve"> </w:t>
      </w:r>
      <w:r w:rsidRPr="00822932">
        <w:rPr>
          <w:rFonts w:asciiTheme="minorHAnsi" w:hAnsiTheme="minorHAnsi" w:cstheme="minorHAnsi"/>
          <w:b/>
          <w:bCs/>
        </w:rPr>
        <w:t xml:space="preserve">podľa výsledku analýzy rizík </w:t>
      </w:r>
      <w:r w:rsidR="005B16C8" w:rsidRPr="00822932">
        <w:rPr>
          <w:rFonts w:asciiTheme="minorHAnsi" w:hAnsiTheme="minorHAnsi" w:cstheme="minorHAnsi"/>
          <w:b/>
          <w:bCs/>
        </w:rPr>
        <w:t>ČZ</w:t>
      </w:r>
      <w:r w:rsidRPr="00E64331">
        <w:rPr>
          <w:rFonts w:asciiTheme="minorHAnsi" w:hAnsiTheme="minorHAnsi" w:cstheme="minorHAnsi"/>
        </w:rPr>
        <w:t>.</w:t>
      </w:r>
      <w:r w:rsidRPr="00E66013">
        <w:rPr>
          <w:rFonts w:asciiTheme="minorHAnsi" w:hAnsiTheme="minorHAnsi" w:cstheme="minorHAnsi"/>
        </w:rPr>
        <w:t xml:space="preserve"> V prípade, že výsledkom vykonanej analýzy rizík </w:t>
      </w:r>
      <w:r w:rsidR="005B16C8">
        <w:rPr>
          <w:rFonts w:asciiTheme="minorHAnsi" w:hAnsiTheme="minorHAnsi" w:cstheme="minorHAnsi"/>
        </w:rPr>
        <w:t>ČZ</w:t>
      </w:r>
      <w:r w:rsidRPr="00E66013">
        <w:rPr>
          <w:rFonts w:asciiTheme="minorHAnsi" w:hAnsiTheme="minorHAnsi" w:cstheme="minorHAnsi"/>
        </w:rPr>
        <w:t xml:space="preserve"> nie je potreba vykonania kontroly </w:t>
      </w:r>
      <w:r w:rsidR="005B16C8">
        <w:rPr>
          <w:rFonts w:asciiTheme="minorHAnsi" w:hAnsiTheme="minorHAnsi" w:cstheme="minorHAnsi"/>
        </w:rPr>
        <w:t>ČZ</w:t>
      </w:r>
      <w:r w:rsidRPr="00E66013">
        <w:rPr>
          <w:rFonts w:asciiTheme="minorHAnsi" w:hAnsiTheme="minorHAnsi" w:cstheme="minorHAnsi"/>
        </w:rPr>
        <w:t xml:space="preserve">, poskytovateľ </w:t>
      </w:r>
      <w:r>
        <w:rPr>
          <w:rFonts w:asciiTheme="minorHAnsi" w:hAnsiTheme="minorHAnsi" w:cstheme="minorHAnsi"/>
        </w:rPr>
        <w:t>ne</w:t>
      </w:r>
      <w:r w:rsidRPr="00E66013">
        <w:rPr>
          <w:rFonts w:asciiTheme="minorHAnsi" w:hAnsiTheme="minorHAnsi" w:cstheme="minorHAnsi"/>
        </w:rPr>
        <w:t xml:space="preserve">zasiela na SO ÚVO podnet na vykonanie kontroly </w:t>
      </w:r>
      <w:r w:rsidR="005B16C8">
        <w:rPr>
          <w:rFonts w:asciiTheme="minorHAnsi" w:hAnsiTheme="minorHAnsi" w:cstheme="minorHAnsi"/>
        </w:rPr>
        <w:t>ČZ</w:t>
      </w:r>
      <w:r w:rsidRPr="00E66013">
        <w:rPr>
          <w:rFonts w:asciiTheme="minorHAnsi" w:hAnsiTheme="minorHAnsi" w:cstheme="minorHAnsi"/>
        </w:rPr>
        <w:t xml:space="preserve"> z dan</w:t>
      </w:r>
      <w:r>
        <w:rPr>
          <w:rFonts w:asciiTheme="minorHAnsi" w:hAnsiTheme="minorHAnsi" w:cstheme="minorHAnsi"/>
        </w:rPr>
        <w:t>ej</w:t>
      </w:r>
      <w:r w:rsidRPr="00E66013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rámcovej dohody</w:t>
      </w:r>
      <w:r w:rsidRPr="00E66013">
        <w:rPr>
          <w:rFonts w:asciiTheme="minorHAnsi" w:hAnsiTheme="minorHAnsi" w:cstheme="minorHAnsi"/>
        </w:rPr>
        <w:t>.</w:t>
      </w:r>
      <w:r>
        <w:rPr>
          <w:rFonts w:asciiTheme="minorHAnsi" w:hAnsiTheme="minorHAnsi" w:cstheme="minorHAnsi"/>
        </w:rPr>
        <w:t xml:space="preserve"> PM je </w:t>
      </w:r>
      <w:r w:rsidR="00316903">
        <w:rPr>
          <w:rFonts w:asciiTheme="minorHAnsi" w:hAnsiTheme="minorHAnsi" w:cstheme="minorHAnsi"/>
        </w:rPr>
        <w:t xml:space="preserve">však </w:t>
      </w:r>
      <w:r>
        <w:rPr>
          <w:rFonts w:asciiTheme="minorHAnsi" w:hAnsiTheme="minorHAnsi" w:cstheme="minorHAnsi"/>
        </w:rPr>
        <w:t xml:space="preserve">povinný aplikovať finančnú opravu na </w:t>
      </w:r>
      <w:r w:rsidR="005B16C8">
        <w:rPr>
          <w:rFonts w:asciiTheme="minorHAnsi" w:hAnsiTheme="minorHAnsi" w:cstheme="minorHAnsi"/>
        </w:rPr>
        <w:t>VO</w:t>
      </w:r>
      <w:r w:rsidRPr="00E64331">
        <w:rPr>
          <w:rFonts w:asciiTheme="minorHAnsi" w:hAnsiTheme="minorHAnsi" w:cstheme="minorHAnsi"/>
        </w:rPr>
        <w:t xml:space="preserve"> na rámcovú dohodu</w:t>
      </w:r>
      <w:r>
        <w:rPr>
          <w:rFonts w:asciiTheme="minorHAnsi" w:hAnsiTheme="minorHAnsi" w:cstheme="minorHAnsi"/>
        </w:rPr>
        <w:t xml:space="preserve"> na všetky výdavky vyplývajúce z tejto rámcovej dohody.</w:t>
      </w:r>
    </w:p>
    <w:p w14:paraId="2F25E3D4" w14:textId="65F3787A" w:rsidR="002B713E" w:rsidRPr="00D57C7C" w:rsidRDefault="002B713E" w:rsidP="002B713E">
      <w:pPr>
        <w:rPr>
          <w:rFonts w:asciiTheme="minorHAnsi" w:hAnsiTheme="minorHAnsi" w:cstheme="minorHAnsi"/>
        </w:rPr>
      </w:pPr>
      <w:r w:rsidRPr="00D57C7C">
        <w:rPr>
          <w:rFonts w:asciiTheme="minorHAnsi" w:hAnsiTheme="minorHAnsi" w:cstheme="minorHAnsi"/>
        </w:rPr>
        <w:t>Vzhľadom na skutočnosť, že ide o samostatne vykonávané analýzy rizík môže byť kombinácia výsledkov analýzy rizík nasledovná: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3"/>
        <w:gridCol w:w="1836"/>
        <w:gridCol w:w="1780"/>
        <w:gridCol w:w="4173"/>
      </w:tblGrid>
      <w:tr w:rsidR="002B713E" w:rsidRPr="002B713E" w14:paraId="7AD452B4" w14:textId="77777777" w:rsidTr="003D0471">
        <w:tc>
          <w:tcPr>
            <w:tcW w:w="1273" w:type="dxa"/>
          </w:tcPr>
          <w:p w14:paraId="5BA201FF" w14:textId="77777777" w:rsidR="002B713E" w:rsidRPr="00D57C7C" w:rsidRDefault="002B713E" w:rsidP="00AD7DCA">
            <w:pPr>
              <w:rPr>
                <w:rFonts w:ascii="Calibri" w:hAnsi="Calibri" w:cs="Calibri"/>
                <w:szCs w:val="24"/>
              </w:rPr>
            </w:pPr>
          </w:p>
        </w:tc>
        <w:tc>
          <w:tcPr>
            <w:tcW w:w="1836" w:type="dxa"/>
          </w:tcPr>
          <w:p w14:paraId="71338680" w14:textId="4DBBD087" w:rsidR="002B713E" w:rsidRPr="00D57C7C" w:rsidRDefault="00C2105F" w:rsidP="00AD7DCA">
            <w:pPr>
              <w:rPr>
                <w:rFonts w:ascii="Calibri" w:hAnsi="Calibri" w:cs="Calibri"/>
                <w:b/>
                <w:bCs/>
                <w:szCs w:val="24"/>
              </w:rPr>
            </w:pPr>
            <w:r>
              <w:rPr>
                <w:rFonts w:ascii="Calibri" w:hAnsi="Calibri" w:cs="Calibri"/>
                <w:b/>
                <w:bCs/>
                <w:szCs w:val="24"/>
              </w:rPr>
              <w:t>VO</w:t>
            </w:r>
            <w:r w:rsidR="002B713E" w:rsidRPr="00D57C7C">
              <w:rPr>
                <w:rFonts w:ascii="Calibri" w:hAnsi="Calibri" w:cs="Calibri"/>
                <w:b/>
                <w:bCs/>
                <w:szCs w:val="24"/>
              </w:rPr>
              <w:t xml:space="preserve"> na rámcovú dohodu</w:t>
            </w:r>
          </w:p>
        </w:tc>
        <w:tc>
          <w:tcPr>
            <w:tcW w:w="1780" w:type="dxa"/>
          </w:tcPr>
          <w:p w14:paraId="60BBC7CC" w14:textId="41DAB0A2" w:rsidR="002B713E" w:rsidRPr="00D57C7C" w:rsidRDefault="00C2105F" w:rsidP="00AD7DCA">
            <w:pPr>
              <w:rPr>
                <w:rFonts w:ascii="Calibri" w:hAnsi="Calibri" w:cs="Calibri"/>
                <w:b/>
                <w:bCs/>
                <w:szCs w:val="24"/>
              </w:rPr>
            </w:pPr>
            <w:r>
              <w:rPr>
                <w:rFonts w:ascii="Calibri" w:hAnsi="Calibri" w:cs="Calibri"/>
                <w:b/>
                <w:bCs/>
                <w:szCs w:val="24"/>
              </w:rPr>
              <w:t>ČZ</w:t>
            </w:r>
          </w:p>
        </w:tc>
        <w:tc>
          <w:tcPr>
            <w:tcW w:w="4173" w:type="dxa"/>
          </w:tcPr>
          <w:p w14:paraId="1EECBB26" w14:textId="77777777" w:rsidR="002B713E" w:rsidRPr="00D57C7C" w:rsidRDefault="002B713E" w:rsidP="00AD7DCA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D57C7C">
              <w:rPr>
                <w:rFonts w:ascii="Calibri" w:hAnsi="Calibri" w:cs="Calibri"/>
                <w:b/>
                <w:bCs/>
                <w:szCs w:val="24"/>
              </w:rPr>
              <w:t xml:space="preserve">Dopad výsledkov analýzy rizík  na výkon kontroly VO </w:t>
            </w:r>
          </w:p>
        </w:tc>
      </w:tr>
      <w:tr w:rsidR="002B713E" w:rsidRPr="002B713E" w14:paraId="25ABAED5" w14:textId="77777777" w:rsidTr="003D0471">
        <w:tc>
          <w:tcPr>
            <w:tcW w:w="1273" w:type="dxa"/>
            <w:vMerge w:val="restart"/>
            <w:vAlign w:val="center"/>
          </w:tcPr>
          <w:p w14:paraId="3E75C28B" w14:textId="77777777" w:rsidR="002B713E" w:rsidRPr="001C34D5" w:rsidRDefault="002B713E" w:rsidP="00AD7DCA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1C34D5">
              <w:rPr>
                <w:rFonts w:ascii="Calibri" w:hAnsi="Calibri" w:cs="Calibri"/>
                <w:b/>
                <w:bCs/>
                <w:szCs w:val="24"/>
              </w:rPr>
              <w:t>Výsledok analýzy rizík</w:t>
            </w:r>
          </w:p>
        </w:tc>
        <w:tc>
          <w:tcPr>
            <w:tcW w:w="1836" w:type="dxa"/>
            <w:vMerge w:val="restart"/>
          </w:tcPr>
          <w:p w14:paraId="46B531C7" w14:textId="7DB71422" w:rsidR="002B713E" w:rsidRPr="001C34D5" w:rsidRDefault="003D0471" w:rsidP="00AD7DCA">
            <w:pPr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>Vyhodnotené ako r</w:t>
            </w:r>
            <w:r w:rsidR="002B713E" w:rsidRPr="001C34D5">
              <w:rPr>
                <w:rFonts w:ascii="Calibri" w:hAnsi="Calibri" w:cs="Calibri"/>
                <w:szCs w:val="24"/>
              </w:rPr>
              <w:t>izikové</w:t>
            </w:r>
          </w:p>
        </w:tc>
        <w:tc>
          <w:tcPr>
            <w:tcW w:w="1780" w:type="dxa"/>
          </w:tcPr>
          <w:p w14:paraId="30436C9F" w14:textId="75644075" w:rsidR="002B713E" w:rsidRPr="001C34D5" w:rsidRDefault="003D0471" w:rsidP="00AD7DCA">
            <w:pPr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 xml:space="preserve">Nevyhodnotená ako </w:t>
            </w:r>
            <w:r w:rsidR="002B713E" w:rsidRPr="001C34D5">
              <w:rPr>
                <w:rFonts w:ascii="Calibri" w:hAnsi="Calibri" w:cs="Calibri"/>
                <w:szCs w:val="24"/>
              </w:rPr>
              <w:t>rizikov</w:t>
            </w:r>
            <w:r>
              <w:rPr>
                <w:rFonts w:ascii="Calibri" w:hAnsi="Calibri" w:cs="Calibri"/>
                <w:szCs w:val="24"/>
              </w:rPr>
              <w:t>á</w:t>
            </w:r>
          </w:p>
        </w:tc>
        <w:tc>
          <w:tcPr>
            <w:tcW w:w="4173" w:type="dxa"/>
          </w:tcPr>
          <w:p w14:paraId="25AAD49F" w14:textId="2209B920" w:rsidR="002B713E" w:rsidRPr="001C34D5" w:rsidRDefault="002B713E" w:rsidP="00AD7DCA">
            <w:pPr>
              <w:rPr>
                <w:rFonts w:ascii="Calibri" w:hAnsi="Calibri" w:cs="Calibri"/>
                <w:szCs w:val="24"/>
              </w:rPr>
            </w:pPr>
            <w:r w:rsidRPr="001C34D5">
              <w:rPr>
                <w:rFonts w:ascii="Calibri" w:hAnsi="Calibri" w:cs="Calibri"/>
                <w:szCs w:val="24"/>
              </w:rPr>
              <w:t xml:space="preserve">Do kontroly na SO ÚVO je určené len </w:t>
            </w:r>
            <w:r w:rsidR="00C2105F">
              <w:rPr>
                <w:rFonts w:ascii="Calibri" w:hAnsi="Calibri" w:cs="Calibri"/>
                <w:szCs w:val="24"/>
              </w:rPr>
              <w:t>VO</w:t>
            </w:r>
            <w:r w:rsidRPr="001C34D5">
              <w:rPr>
                <w:rFonts w:ascii="Calibri" w:hAnsi="Calibri" w:cs="Calibri"/>
                <w:szCs w:val="24"/>
              </w:rPr>
              <w:t xml:space="preserve"> na rámcovú dohodu</w:t>
            </w:r>
            <w:r w:rsidR="002923B6">
              <w:rPr>
                <w:rFonts w:ascii="Calibri" w:hAnsi="Calibri" w:cs="Calibri"/>
                <w:szCs w:val="24"/>
              </w:rPr>
              <w:t xml:space="preserve">, a to z dôvodu potenciálnej finančnej opravy, aplikovateľnej na všetky výdavky z danej </w:t>
            </w:r>
            <w:r w:rsidR="005C123C">
              <w:rPr>
                <w:rFonts w:ascii="Calibri" w:hAnsi="Calibri" w:cs="Calibri"/>
                <w:szCs w:val="24"/>
              </w:rPr>
              <w:lastRenderedPageBreak/>
              <w:t>rámcovej dohody, bez ohľadu na rizikovosť ČZ</w:t>
            </w:r>
            <w:r w:rsidRPr="001C34D5">
              <w:rPr>
                <w:rFonts w:ascii="Calibri" w:hAnsi="Calibri" w:cs="Calibri"/>
                <w:szCs w:val="24"/>
              </w:rPr>
              <w:t>.</w:t>
            </w:r>
          </w:p>
        </w:tc>
      </w:tr>
      <w:tr w:rsidR="002B713E" w:rsidRPr="002B713E" w14:paraId="0A9326C2" w14:textId="77777777" w:rsidTr="003D0471">
        <w:trPr>
          <w:trHeight w:val="627"/>
        </w:trPr>
        <w:tc>
          <w:tcPr>
            <w:tcW w:w="1273" w:type="dxa"/>
            <w:vMerge/>
          </w:tcPr>
          <w:p w14:paraId="465ED767" w14:textId="77777777" w:rsidR="002B713E" w:rsidRPr="00822932" w:rsidRDefault="002B713E" w:rsidP="00AD7DCA">
            <w:pPr>
              <w:rPr>
                <w:rFonts w:ascii="Calibri" w:hAnsi="Calibri" w:cs="Calibri"/>
                <w:szCs w:val="24"/>
              </w:rPr>
            </w:pPr>
          </w:p>
        </w:tc>
        <w:tc>
          <w:tcPr>
            <w:tcW w:w="1836" w:type="dxa"/>
            <w:vMerge/>
          </w:tcPr>
          <w:p w14:paraId="3F7A62D5" w14:textId="77777777" w:rsidR="002B713E" w:rsidRPr="00822932" w:rsidRDefault="002B713E" w:rsidP="00AD7DCA">
            <w:pPr>
              <w:rPr>
                <w:rFonts w:ascii="Calibri" w:hAnsi="Calibri" w:cs="Calibri"/>
                <w:szCs w:val="24"/>
              </w:rPr>
            </w:pPr>
          </w:p>
        </w:tc>
        <w:tc>
          <w:tcPr>
            <w:tcW w:w="1780" w:type="dxa"/>
          </w:tcPr>
          <w:p w14:paraId="552E6C1B" w14:textId="77889A99" w:rsidR="002B713E" w:rsidRPr="00822932" w:rsidRDefault="003D0471" w:rsidP="00AD7DCA">
            <w:pPr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>Vyhodnotená ako r</w:t>
            </w:r>
            <w:r w:rsidR="002B713E" w:rsidRPr="00822932">
              <w:rPr>
                <w:rFonts w:ascii="Calibri" w:hAnsi="Calibri" w:cs="Calibri"/>
                <w:szCs w:val="24"/>
              </w:rPr>
              <w:t>izikov</w:t>
            </w:r>
            <w:r>
              <w:rPr>
                <w:rFonts w:ascii="Calibri" w:hAnsi="Calibri" w:cs="Calibri"/>
                <w:szCs w:val="24"/>
              </w:rPr>
              <w:t>á</w:t>
            </w:r>
          </w:p>
        </w:tc>
        <w:tc>
          <w:tcPr>
            <w:tcW w:w="4173" w:type="dxa"/>
          </w:tcPr>
          <w:p w14:paraId="70F622C5" w14:textId="77777777" w:rsidR="002B713E" w:rsidRPr="00822932" w:rsidRDefault="002B713E" w:rsidP="00AD7DCA">
            <w:pPr>
              <w:rPr>
                <w:rFonts w:ascii="Calibri" w:hAnsi="Calibri" w:cs="Calibri"/>
                <w:szCs w:val="24"/>
              </w:rPr>
            </w:pPr>
            <w:r w:rsidRPr="00822932">
              <w:rPr>
                <w:rFonts w:ascii="Calibri" w:hAnsi="Calibri" w:cs="Calibri"/>
                <w:szCs w:val="24"/>
              </w:rPr>
              <w:t>Obe sú určené do kontroly VO na SO ÚVO.</w:t>
            </w:r>
          </w:p>
          <w:p w14:paraId="2DA0CD0A" w14:textId="77777777" w:rsidR="002B713E" w:rsidRPr="00822932" w:rsidRDefault="002B713E" w:rsidP="00AD7DCA">
            <w:pPr>
              <w:rPr>
                <w:rFonts w:ascii="Calibri" w:hAnsi="Calibri" w:cs="Calibri"/>
                <w:szCs w:val="24"/>
              </w:rPr>
            </w:pPr>
          </w:p>
          <w:p w14:paraId="0CE6BAA6" w14:textId="4FAD8499" w:rsidR="002B713E" w:rsidRPr="00822932" w:rsidRDefault="002B713E" w:rsidP="00AD7DCA">
            <w:pPr>
              <w:rPr>
                <w:rFonts w:ascii="Calibri" w:hAnsi="Calibri" w:cs="Calibri"/>
                <w:szCs w:val="24"/>
              </w:rPr>
            </w:pPr>
            <w:r w:rsidRPr="00822932">
              <w:rPr>
                <w:rFonts w:ascii="Calibri" w:hAnsi="Calibri" w:cs="Calibri"/>
                <w:i/>
                <w:iCs/>
                <w:szCs w:val="24"/>
              </w:rPr>
              <w:t>Opakovaný výkon kontroly VO na rámcovú dohodu:</w:t>
            </w:r>
            <w:r w:rsidRPr="00822932">
              <w:rPr>
                <w:rFonts w:ascii="Calibri" w:hAnsi="Calibri" w:cs="Calibri"/>
                <w:szCs w:val="24"/>
              </w:rPr>
              <w:t xml:space="preserve"> V prípade, ak je identifikovaný nedostatok pri kontrole zadania </w:t>
            </w:r>
            <w:r w:rsidR="00E25AEE">
              <w:rPr>
                <w:rFonts w:ascii="Calibri" w:hAnsi="Calibri" w:cs="Calibri"/>
                <w:szCs w:val="24"/>
              </w:rPr>
              <w:t>ČZ</w:t>
            </w:r>
            <w:r w:rsidRPr="00822932">
              <w:rPr>
                <w:rFonts w:ascii="Calibri" w:hAnsi="Calibri" w:cs="Calibri"/>
                <w:szCs w:val="24"/>
              </w:rPr>
              <w:t xml:space="preserve"> a kontrola </w:t>
            </w:r>
            <w:r w:rsidR="00E25AEE">
              <w:rPr>
                <w:rFonts w:ascii="Calibri" w:hAnsi="Calibri" w:cs="Calibri"/>
                <w:szCs w:val="24"/>
              </w:rPr>
              <w:t>VO</w:t>
            </w:r>
            <w:r w:rsidRPr="00822932">
              <w:rPr>
                <w:rFonts w:ascii="Calibri" w:hAnsi="Calibri" w:cs="Calibri"/>
                <w:szCs w:val="24"/>
              </w:rPr>
              <w:t xml:space="preserve"> na rámcovú dohodu už bola vykonaná, je potrebné overiť vplyv tohto nedostatku na samotné </w:t>
            </w:r>
            <w:r w:rsidR="00E25AEE">
              <w:rPr>
                <w:rFonts w:ascii="Calibri" w:hAnsi="Calibri" w:cs="Calibri"/>
                <w:szCs w:val="24"/>
              </w:rPr>
              <w:t>VO</w:t>
            </w:r>
            <w:r w:rsidRPr="00822932">
              <w:rPr>
                <w:rFonts w:ascii="Calibri" w:hAnsi="Calibri" w:cs="Calibri"/>
                <w:szCs w:val="24"/>
              </w:rPr>
              <w:t xml:space="preserve"> na rámcovú dohodu, tzn. že PM </w:t>
            </w:r>
            <w:r w:rsidR="00C97AE7">
              <w:rPr>
                <w:rFonts w:ascii="Calibri" w:hAnsi="Calibri" w:cs="Calibri"/>
                <w:szCs w:val="24"/>
              </w:rPr>
              <w:t>na úrovni</w:t>
            </w:r>
            <w:r w:rsidRPr="00822932">
              <w:rPr>
                <w:rFonts w:ascii="Calibri" w:hAnsi="Calibri" w:cs="Calibri"/>
                <w:szCs w:val="24"/>
              </w:rPr>
              <w:t xml:space="preserve"> Poskytovateľa </w:t>
            </w:r>
            <w:r w:rsidR="00E73000" w:rsidRPr="0080343F">
              <w:rPr>
                <w:rFonts w:ascii="Calibri" w:hAnsi="Calibri" w:cs="Calibri"/>
                <w:szCs w:val="24"/>
              </w:rPr>
              <w:t xml:space="preserve">zašle </w:t>
            </w:r>
            <w:r w:rsidR="00E73000">
              <w:rPr>
                <w:rFonts w:ascii="Calibri" w:hAnsi="Calibri" w:cs="Calibri"/>
                <w:szCs w:val="24"/>
              </w:rPr>
              <w:t>z vlastného</w:t>
            </w:r>
            <w:r w:rsidR="00E73000" w:rsidRPr="0080343F">
              <w:rPr>
                <w:rFonts w:ascii="Calibri" w:hAnsi="Calibri" w:cs="Calibri"/>
                <w:szCs w:val="24"/>
              </w:rPr>
              <w:t xml:space="preserve"> podnetu </w:t>
            </w:r>
            <w:r w:rsidRPr="00822932">
              <w:rPr>
                <w:rFonts w:ascii="Calibri" w:hAnsi="Calibri" w:cs="Calibri"/>
                <w:szCs w:val="24"/>
              </w:rPr>
              <w:t xml:space="preserve">žiadosť o vykonanie kontroly na SO ÚVO na samotné </w:t>
            </w:r>
            <w:r w:rsidR="00E25AEE">
              <w:rPr>
                <w:rFonts w:ascii="Calibri" w:hAnsi="Calibri" w:cs="Calibri"/>
                <w:szCs w:val="24"/>
              </w:rPr>
              <w:t xml:space="preserve">VO </w:t>
            </w:r>
            <w:r w:rsidRPr="00822932">
              <w:rPr>
                <w:rFonts w:ascii="Calibri" w:hAnsi="Calibri" w:cs="Calibri"/>
                <w:szCs w:val="24"/>
              </w:rPr>
              <w:t>na rámcovú dohodu.</w:t>
            </w:r>
          </w:p>
        </w:tc>
      </w:tr>
      <w:tr w:rsidR="003D0471" w:rsidRPr="002B713E" w14:paraId="5A7914D0" w14:textId="77777777" w:rsidTr="003D0471">
        <w:tc>
          <w:tcPr>
            <w:tcW w:w="1273" w:type="dxa"/>
            <w:vMerge/>
          </w:tcPr>
          <w:p w14:paraId="4A4299A6" w14:textId="77777777" w:rsidR="003D0471" w:rsidRPr="00822932" w:rsidRDefault="003D0471" w:rsidP="003D0471">
            <w:pPr>
              <w:rPr>
                <w:rFonts w:ascii="Calibri" w:hAnsi="Calibri" w:cs="Calibri"/>
                <w:szCs w:val="24"/>
              </w:rPr>
            </w:pPr>
          </w:p>
        </w:tc>
        <w:tc>
          <w:tcPr>
            <w:tcW w:w="1836" w:type="dxa"/>
            <w:vMerge w:val="restart"/>
          </w:tcPr>
          <w:p w14:paraId="780D3F7B" w14:textId="6FDABE6D" w:rsidR="003D0471" w:rsidRPr="00822932" w:rsidRDefault="003D0471" w:rsidP="003D0471">
            <w:pPr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 xml:space="preserve">Nevyhodnotené ako </w:t>
            </w:r>
            <w:r w:rsidRPr="00822932">
              <w:rPr>
                <w:rFonts w:ascii="Calibri" w:hAnsi="Calibri" w:cs="Calibri"/>
                <w:szCs w:val="24"/>
              </w:rPr>
              <w:t>rizikové</w:t>
            </w:r>
          </w:p>
        </w:tc>
        <w:tc>
          <w:tcPr>
            <w:tcW w:w="1780" w:type="dxa"/>
          </w:tcPr>
          <w:p w14:paraId="2F494B25" w14:textId="35C860BF" w:rsidR="003D0471" w:rsidRPr="00822932" w:rsidRDefault="003D0471" w:rsidP="003D0471">
            <w:pPr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 xml:space="preserve">Nevyhodnotená ako </w:t>
            </w:r>
            <w:r w:rsidRPr="001C34D5">
              <w:rPr>
                <w:rFonts w:ascii="Calibri" w:hAnsi="Calibri" w:cs="Calibri"/>
                <w:szCs w:val="24"/>
              </w:rPr>
              <w:t>rizikov</w:t>
            </w:r>
            <w:r>
              <w:rPr>
                <w:rFonts w:ascii="Calibri" w:hAnsi="Calibri" w:cs="Calibri"/>
                <w:szCs w:val="24"/>
              </w:rPr>
              <w:t>á</w:t>
            </w:r>
          </w:p>
        </w:tc>
        <w:tc>
          <w:tcPr>
            <w:tcW w:w="4173" w:type="dxa"/>
          </w:tcPr>
          <w:p w14:paraId="29D48EDA" w14:textId="77777777" w:rsidR="003D0471" w:rsidRPr="00822932" w:rsidRDefault="003D0471" w:rsidP="003D0471">
            <w:pPr>
              <w:rPr>
                <w:rFonts w:ascii="Calibri" w:hAnsi="Calibri" w:cs="Calibri"/>
                <w:szCs w:val="24"/>
              </w:rPr>
            </w:pPr>
            <w:r w:rsidRPr="00822932">
              <w:rPr>
                <w:rFonts w:ascii="Calibri" w:hAnsi="Calibri" w:cs="Calibri"/>
                <w:szCs w:val="24"/>
              </w:rPr>
              <w:t>Žiadna nie je určená do kontroly VO na SO ÚVO.</w:t>
            </w:r>
          </w:p>
        </w:tc>
      </w:tr>
      <w:tr w:rsidR="003D0471" w:rsidRPr="002B713E" w14:paraId="51E3CA44" w14:textId="77777777" w:rsidTr="003D0471">
        <w:trPr>
          <w:trHeight w:val="77"/>
        </w:trPr>
        <w:tc>
          <w:tcPr>
            <w:tcW w:w="1273" w:type="dxa"/>
            <w:vMerge/>
          </w:tcPr>
          <w:p w14:paraId="722064AC" w14:textId="77777777" w:rsidR="003D0471" w:rsidRPr="00822932" w:rsidRDefault="003D0471" w:rsidP="003D0471">
            <w:pPr>
              <w:rPr>
                <w:rFonts w:ascii="Calibri" w:hAnsi="Calibri" w:cs="Calibri"/>
                <w:szCs w:val="24"/>
              </w:rPr>
            </w:pPr>
          </w:p>
        </w:tc>
        <w:tc>
          <w:tcPr>
            <w:tcW w:w="1836" w:type="dxa"/>
            <w:vMerge/>
          </w:tcPr>
          <w:p w14:paraId="5FC31703" w14:textId="77777777" w:rsidR="003D0471" w:rsidRPr="00822932" w:rsidRDefault="003D0471" w:rsidP="003D0471">
            <w:pPr>
              <w:rPr>
                <w:rFonts w:ascii="Calibri" w:hAnsi="Calibri" w:cs="Calibri"/>
                <w:szCs w:val="24"/>
              </w:rPr>
            </w:pPr>
          </w:p>
        </w:tc>
        <w:tc>
          <w:tcPr>
            <w:tcW w:w="1780" w:type="dxa"/>
          </w:tcPr>
          <w:p w14:paraId="5A56CA18" w14:textId="633450AF" w:rsidR="003D0471" w:rsidRPr="00822932" w:rsidRDefault="003D0471" w:rsidP="003D0471">
            <w:pPr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>Vyhodnotená ako r</w:t>
            </w:r>
            <w:r w:rsidRPr="00FE463A">
              <w:rPr>
                <w:rFonts w:ascii="Calibri" w:hAnsi="Calibri" w:cs="Calibri"/>
                <w:szCs w:val="24"/>
              </w:rPr>
              <w:t>izikov</w:t>
            </w:r>
            <w:r>
              <w:rPr>
                <w:rFonts w:ascii="Calibri" w:hAnsi="Calibri" w:cs="Calibri"/>
                <w:szCs w:val="24"/>
              </w:rPr>
              <w:t>á</w:t>
            </w:r>
          </w:p>
        </w:tc>
        <w:tc>
          <w:tcPr>
            <w:tcW w:w="4173" w:type="dxa"/>
          </w:tcPr>
          <w:p w14:paraId="4E93EC29" w14:textId="78B945E0" w:rsidR="003D0471" w:rsidRPr="00822932" w:rsidRDefault="003D0471" w:rsidP="003D0471">
            <w:pPr>
              <w:rPr>
                <w:rFonts w:ascii="Calibri" w:hAnsi="Calibri" w:cs="Calibri"/>
                <w:szCs w:val="24"/>
              </w:rPr>
            </w:pPr>
            <w:r w:rsidRPr="00822932">
              <w:rPr>
                <w:rFonts w:ascii="Calibri" w:hAnsi="Calibri" w:cs="Calibri"/>
                <w:szCs w:val="24"/>
              </w:rPr>
              <w:t xml:space="preserve">Do kontroly na SO ÚVO je určené </w:t>
            </w:r>
            <w:r>
              <w:rPr>
                <w:rFonts w:ascii="Calibri" w:hAnsi="Calibri" w:cs="Calibri"/>
                <w:szCs w:val="24"/>
              </w:rPr>
              <w:t>VO</w:t>
            </w:r>
            <w:r w:rsidRPr="00822932">
              <w:rPr>
                <w:rFonts w:ascii="Calibri" w:hAnsi="Calibri" w:cs="Calibri"/>
                <w:szCs w:val="24"/>
              </w:rPr>
              <w:t xml:space="preserve"> na rámcovú dohodu a aj zadanie </w:t>
            </w:r>
            <w:r>
              <w:rPr>
                <w:rFonts w:ascii="Calibri" w:hAnsi="Calibri" w:cs="Calibri"/>
                <w:szCs w:val="24"/>
              </w:rPr>
              <w:t>ČZ</w:t>
            </w:r>
            <w:r w:rsidRPr="00822932">
              <w:rPr>
                <w:rFonts w:ascii="Calibri" w:hAnsi="Calibri" w:cs="Calibri"/>
                <w:szCs w:val="24"/>
              </w:rPr>
              <w:t>.</w:t>
            </w:r>
          </w:p>
          <w:p w14:paraId="1BD7BAE3" w14:textId="77777777" w:rsidR="003D0471" w:rsidRPr="00822932" w:rsidRDefault="003D0471" w:rsidP="003D0471">
            <w:pPr>
              <w:rPr>
                <w:rFonts w:ascii="Calibri" w:hAnsi="Calibri" w:cs="Calibri"/>
                <w:szCs w:val="24"/>
              </w:rPr>
            </w:pPr>
          </w:p>
          <w:p w14:paraId="3E294FB6" w14:textId="2DDFE5C8" w:rsidR="003D0471" w:rsidRPr="00822932" w:rsidRDefault="003D0471" w:rsidP="003D0471">
            <w:pPr>
              <w:rPr>
                <w:rFonts w:ascii="Calibri" w:hAnsi="Calibri" w:cs="Calibri"/>
                <w:szCs w:val="24"/>
              </w:rPr>
            </w:pPr>
            <w:r w:rsidRPr="00822932">
              <w:rPr>
                <w:rFonts w:ascii="Calibri" w:hAnsi="Calibri" w:cs="Calibri"/>
                <w:i/>
                <w:iCs/>
                <w:szCs w:val="24"/>
              </w:rPr>
              <w:t>Opakovaný výkon kontroly VO na rámcovú dohodu:</w:t>
            </w:r>
            <w:r w:rsidRPr="00822932">
              <w:rPr>
                <w:rFonts w:ascii="Calibri" w:hAnsi="Calibri" w:cs="Calibri"/>
                <w:szCs w:val="24"/>
              </w:rPr>
              <w:t xml:space="preserve"> V prípade, ak je identifikovaný nedostatok pri kontrole zadania </w:t>
            </w:r>
            <w:r>
              <w:rPr>
                <w:rFonts w:ascii="Calibri" w:hAnsi="Calibri" w:cs="Calibri"/>
                <w:szCs w:val="24"/>
              </w:rPr>
              <w:t>ČZ</w:t>
            </w:r>
            <w:r w:rsidRPr="00822932">
              <w:rPr>
                <w:rFonts w:ascii="Calibri" w:hAnsi="Calibri" w:cs="Calibri"/>
                <w:szCs w:val="24"/>
              </w:rPr>
              <w:t xml:space="preserve"> a kontrola </w:t>
            </w:r>
            <w:r>
              <w:rPr>
                <w:rFonts w:ascii="Calibri" w:hAnsi="Calibri" w:cs="Calibri"/>
                <w:szCs w:val="24"/>
              </w:rPr>
              <w:t>VO</w:t>
            </w:r>
            <w:r w:rsidRPr="00822932">
              <w:rPr>
                <w:rFonts w:ascii="Calibri" w:hAnsi="Calibri" w:cs="Calibri"/>
                <w:szCs w:val="24"/>
              </w:rPr>
              <w:t xml:space="preserve"> na rámcovú dohodu už bola vykonaná, je potrebné overiť vplyv tohto nedostatku na samotné </w:t>
            </w:r>
            <w:r>
              <w:rPr>
                <w:rFonts w:ascii="Calibri" w:hAnsi="Calibri" w:cs="Calibri"/>
                <w:szCs w:val="24"/>
              </w:rPr>
              <w:t>VO</w:t>
            </w:r>
            <w:r w:rsidRPr="00822932">
              <w:rPr>
                <w:rFonts w:ascii="Calibri" w:hAnsi="Calibri" w:cs="Calibri"/>
                <w:szCs w:val="24"/>
              </w:rPr>
              <w:t xml:space="preserve"> na rámcovú dohodu, tzn. že PM </w:t>
            </w:r>
            <w:r>
              <w:rPr>
                <w:rFonts w:ascii="Calibri" w:hAnsi="Calibri" w:cs="Calibri"/>
                <w:szCs w:val="24"/>
              </w:rPr>
              <w:t>na úrovni</w:t>
            </w:r>
            <w:r w:rsidRPr="00822932">
              <w:rPr>
                <w:rFonts w:ascii="Calibri" w:hAnsi="Calibri" w:cs="Calibri"/>
                <w:szCs w:val="24"/>
              </w:rPr>
              <w:t xml:space="preserve"> Poskytovateľa </w:t>
            </w:r>
            <w:r w:rsidRPr="0080343F">
              <w:rPr>
                <w:rFonts w:ascii="Calibri" w:hAnsi="Calibri" w:cs="Calibri"/>
                <w:szCs w:val="24"/>
              </w:rPr>
              <w:t xml:space="preserve">zašle </w:t>
            </w:r>
            <w:r>
              <w:rPr>
                <w:rFonts w:ascii="Calibri" w:hAnsi="Calibri" w:cs="Calibri"/>
                <w:szCs w:val="24"/>
              </w:rPr>
              <w:t>z vlastného</w:t>
            </w:r>
            <w:r w:rsidRPr="0080343F">
              <w:rPr>
                <w:rFonts w:ascii="Calibri" w:hAnsi="Calibri" w:cs="Calibri"/>
                <w:szCs w:val="24"/>
              </w:rPr>
              <w:t xml:space="preserve"> podnetu </w:t>
            </w:r>
            <w:r w:rsidRPr="00822932">
              <w:rPr>
                <w:rFonts w:ascii="Calibri" w:hAnsi="Calibri" w:cs="Calibri"/>
                <w:szCs w:val="24"/>
              </w:rPr>
              <w:t xml:space="preserve">žiadosť o vykonanie kontroly na SO ÚVO na samotné </w:t>
            </w:r>
            <w:r>
              <w:rPr>
                <w:rFonts w:ascii="Calibri" w:hAnsi="Calibri" w:cs="Calibri"/>
                <w:szCs w:val="24"/>
              </w:rPr>
              <w:t>VO</w:t>
            </w:r>
            <w:r w:rsidRPr="00822932">
              <w:rPr>
                <w:rFonts w:ascii="Calibri" w:hAnsi="Calibri" w:cs="Calibri"/>
                <w:szCs w:val="24"/>
              </w:rPr>
              <w:t xml:space="preserve"> na rámcovú dohodu.</w:t>
            </w:r>
          </w:p>
        </w:tc>
      </w:tr>
    </w:tbl>
    <w:p w14:paraId="2AD361AE" w14:textId="77777777" w:rsidR="002B713E" w:rsidRPr="001C34D5" w:rsidRDefault="002B713E" w:rsidP="002B713E">
      <w:pPr>
        <w:rPr>
          <w:rFonts w:asciiTheme="minorHAnsi" w:hAnsiTheme="minorHAnsi" w:cstheme="minorHAnsi"/>
        </w:rPr>
      </w:pPr>
    </w:p>
    <w:p w14:paraId="0A5714EC" w14:textId="77777777" w:rsidR="002B713E" w:rsidRPr="001C34D5" w:rsidRDefault="002B713E" w:rsidP="002B713E">
      <w:pPr>
        <w:keepNext/>
        <w:shd w:val="clear" w:color="auto" w:fill="C6D9F1" w:themeFill="text2" w:themeFillTint="33"/>
        <w:spacing w:before="240"/>
        <w:rPr>
          <w:rFonts w:asciiTheme="minorHAnsi" w:hAnsiTheme="minorHAnsi" w:cstheme="minorHAnsi"/>
        </w:rPr>
      </w:pPr>
      <w:r w:rsidRPr="001C34D5">
        <w:rPr>
          <w:rFonts w:asciiTheme="minorHAnsi" w:hAnsiTheme="minorHAnsi" w:cstheme="minorHAnsi"/>
          <w:b/>
          <w:bCs/>
        </w:rPr>
        <w:t>Osobitná úprava analýzy rizík dynamického nákupného systému</w:t>
      </w:r>
    </w:p>
    <w:p w14:paraId="49CA6ADD" w14:textId="6B5206D4" w:rsidR="002B713E" w:rsidRPr="001C34D5" w:rsidRDefault="002B713E" w:rsidP="002B713E">
      <w:pPr>
        <w:rPr>
          <w:rFonts w:asciiTheme="minorHAnsi" w:hAnsiTheme="minorHAnsi" w:cstheme="minorHAnsi"/>
        </w:rPr>
      </w:pPr>
      <w:r w:rsidRPr="001C34D5">
        <w:rPr>
          <w:rFonts w:asciiTheme="minorHAnsi" w:hAnsiTheme="minorHAnsi" w:cstheme="minorHAnsi"/>
        </w:rPr>
        <w:t xml:space="preserve">Výsledkom zriadenia </w:t>
      </w:r>
      <w:r w:rsidRPr="001C34D5">
        <w:rPr>
          <w:rFonts w:asciiTheme="minorHAnsi" w:hAnsiTheme="minorHAnsi" w:cstheme="minorHAnsi"/>
          <w:b/>
          <w:bCs/>
        </w:rPr>
        <w:t>dynamického nákupného systému</w:t>
      </w:r>
      <w:r w:rsidRPr="001C34D5">
        <w:rPr>
          <w:rFonts w:asciiTheme="minorHAnsi" w:hAnsiTheme="minorHAnsi" w:cstheme="minorHAnsi"/>
        </w:rPr>
        <w:t xml:space="preserve"> (ďalej aj ako „DNS“) nie je uzatvorenie zmluvy, a teda priamo nevzniká dôvod na vykonanie analýzy rizík (ex post kontrola verejného obstarávania – kontrola po uzavretí zmluvy). Zriadenie </w:t>
      </w:r>
      <w:r w:rsidRPr="001C34D5">
        <w:rPr>
          <w:rFonts w:asciiTheme="minorHAnsi" w:hAnsiTheme="minorHAnsi" w:cstheme="minorHAnsi"/>
          <w:b/>
          <w:bCs/>
        </w:rPr>
        <w:t xml:space="preserve">DNS bude povinne predmetom kontroly na SO ÚVO v nadväznosti na </w:t>
      </w:r>
      <w:r w:rsidR="000C056F">
        <w:rPr>
          <w:rFonts w:asciiTheme="minorHAnsi" w:hAnsiTheme="minorHAnsi" w:cstheme="minorHAnsi"/>
          <w:b/>
          <w:bCs/>
        </w:rPr>
        <w:t xml:space="preserve">analýzu rizík </w:t>
      </w:r>
      <w:r w:rsidR="00064701">
        <w:rPr>
          <w:rFonts w:asciiTheme="minorHAnsi" w:hAnsiTheme="minorHAnsi" w:cstheme="minorHAnsi"/>
          <w:b/>
          <w:bCs/>
        </w:rPr>
        <w:t>ČZ</w:t>
      </w:r>
      <w:r w:rsidRPr="001C34D5">
        <w:rPr>
          <w:rFonts w:asciiTheme="minorHAnsi" w:hAnsiTheme="minorHAnsi" w:cstheme="minorHAnsi"/>
          <w:b/>
          <w:bCs/>
        </w:rPr>
        <w:t xml:space="preserve"> z DNS</w:t>
      </w:r>
      <w:r w:rsidRPr="001C34D5">
        <w:rPr>
          <w:rFonts w:asciiTheme="minorHAnsi" w:hAnsiTheme="minorHAnsi" w:cstheme="minorHAnsi"/>
        </w:rPr>
        <w:t xml:space="preserve"> </w:t>
      </w:r>
      <w:r w:rsidR="001B7DAF">
        <w:rPr>
          <w:rFonts w:asciiTheme="minorHAnsi" w:hAnsiTheme="minorHAnsi" w:cstheme="minorHAnsi"/>
          <w:b/>
          <w:bCs/>
        </w:rPr>
        <w:t xml:space="preserve">ako chronologicky </w:t>
      </w:r>
      <w:r w:rsidR="001B7DAF" w:rsidRPr="001C34D5">
        <w:rPr>
          <w:rFonts w:asciiTheme="minorHAnsi" w:hAnsiTheme="minorHAnsi" w:cstheme="minorHAnsi"/>
          <w:b/>
          <w:bCs/>
        </w:rPr>
        <w:t>prvej predložen</w:t>
      </w:r>
      <w:r w:rsidR="001B7DAF">
        <w:rPr>
          <w:rFonts w:asciiTheme="minorHAnsi" w:hAnsiTheme="minorHAnsi" w:cstheme="minorHAnsi"/>
          <w:b/>
          <w:bCs/>
        </w:rPr>
        <w:t xml:space="preserve">ej na posúdenie na poskytovateľa (nemusí ísť o prvú </w:t>
      </w:r>
      <w:r w:rsidR="00EF6785">
        <w:rPr>
          <w:rFonts w:asciiTheme="minorHAnsi" w:hAnsiTheme="minorHAnsi" w:cstheme="minorHAnsi"/>
          <w:b/>
          <w:bCs/>
        </w:rPr>
        <w:t>ČZ</w:t>
      </w:r>
      <w:r w:rsidR="001B7DAF">
        <w:rPr>
          <w:rFonts w:asciiTheme="minorHAnsi" w:hAnsiTheme="minorHAnsi" w:cstheme="minorHAnsi"/>
          <w:b/>
          <w:bCs/>
        </w:rPr>
        <w:t xml:space="preserve"> ako takú)</w:t>
      </w:r>
      <w:r w:rsidRPr="001C34D5">
        <w:rPr>
          <w:rFonts w:asciiTheme="minorHAnsi" w:hAnsiTheme="minorHAnsi" w:cstheme="minorHAnsi"/>
        </w:rPr>
        <w:t xml:space="preserve">.  </w:t>
      </w:r>
      <w:r w:rsidRPr="001C34D5">
        <w:rPr>
          <w:rFonts w:asciiTheme="minorHAnsi" w:hAnsiTheme="minorHAnsi" w:cstheme="minorHAnsi"/>
          <w:b/>
        </w:rPr>
        <w:t xml:space="preserve">Tzn. že každé DNS bude </w:t>
      </w:r>
      <w:r w:rsidR="00B54870">
        <w:rPr>
          <w:rFonts w:asciiTheme="minorHAnsi" w:hAnsiTheme="minorHAnsi" w:cstheme="minorHAnsi"/>
          <w:b/>
        </w:rPr>
        <w:t xml:space="preserve">zaslané na kontrolu </w:t>
      </w:r>
      <w:r w:rsidR="00EF6785">
        <w:rPr>
          <w:rFonts w:asciiTheme="minorHAnsi" w:hAnsiTheme="minorHAnsi" w:cstheme="minorHAnsi"/>
          <w:b/>
        </w:rPr>
        <w:t xml:space="preserve">na </w:t>
      </w:r>
      <w:r w:rsidR="00B54870">
        <w:rPr>
          <w:rFonts w:asciiTheme="minorHAnsi" w:hAnsiTheme="minorHAnsi" w:cstheme="minorHAnsi"/>
          <w:b/>
        </w:rPr>
        <w:t>SO ÚVO</w:t>
      </w:r>
      <w:r w:rsidR="00B54870" w:rsidRPr="001C34D5">
        <w:rPr>
          <w:rFonts w:asciiTheme="minorHAnsi" w:hAnsiTheme="minorHAnsi" w:cstheme="minorHAnsi"/>
          <w:b/>
        </w:rPr>
        <w:t xml:space="preserve"> </w:t>
      </w:r>
      <w:r w:rsidRPr="001C34D5">
        <w:rPr>
          <w:rFonts w:asciiTheme="minorHAnsi" w:hAnsiTheme="minorHAnsi" w:cstheme="minorHAnsi"/>
          <w:b/>
        </w:rPr>
        <w:t xml:space="preserve">v súvislosti s prvou </w:t>
      </w:r>
      <w:r w:rsidR="00B83B15">
        <w:rPr>
          <w:rFonts w:asciiTheme="minorHAnsi" w:hAnsiTheme="minorHAnsi" w:cstheme="minorHAnsi"/>
          <w:b/>
        </w:rPr>
        <w:t xml:space="preserve">predloženou </w:t>
      </w:r>
      <w:r w:rsidR="00EF6785">
        <w:rPr>
          <w:rFonts w:asciiTheme="minorHAnsi" w:hAnsiTheme="minorHAnsi" w:cstheme="minorHAnsi"/>
          <w:b/>
        </w:rPr>
        <w:t>ČZ</w:t>
      </w:r>
      <w:r w:rsidRPr="001C34D5">
        <w:rPr>
          <w:rFonts w:asciiTheme="minorHAnsi" w:hAnsiTheme="minorHAnsi" w:cstheme="minorHAnsi"/>
          <w:b/>
        </w:rPr>
        <w:t xml:space="preserve"> z</w:t>
      </w:r>
      <w:r w:rsidR="00B27252">
        <w:rPr>
          <w:rFonts w:asciiTheme="minorHAnsi" w:hAnsiTheme="minorHAnsi" w:cstheme="minorHAnsi"/>
          <w:b/>
        </w:rPr>
        <w:t> </w:t>
      </w:r>
      <w:r w:rsidRPr="001C34D5">
        <w:rPr>
          <w:rFonts w:asciiTheme="minorHAnsi" w:hAnsiTheme="minorHAnsi" w:cstheme="minorHAnsi"/>
          <w:b/>
        </w:rPr>
        <w:t>DNS</w:t>
      </w:r>
      <w:r w:rsidR="00B27252">
        <w:rPr>
          <w:rFonts w:asciiTheme="minorHAnsi" w:hAnsiTheme="minorHAnsi" w:cstheme="minorHAnsi"/>
          <w:b/>
        </w:rPr>
        <w:t xml:space="preserve"> </w:t>
      </w:r>
      <w:r w:rsidR="00B27252">
        <w:rPr>
          <w:rFonts w:asciiTheme="minorHAnsi" w:hAnsiTheme="minorHAnsi" w:cstheme="minorHAnsi"/>
          <w:b/>
        </w:rPr>
        <w:lastRenderedPageBreak/>
        <w:t>na posúdenie na poskytovateľa</w:t>
      </w:r>
      <w:r w:rsidR="00B27252" w:rsidRPr="00216D7E">
        <w:rPr>
          <w:rFonts w:asciiTheme="minorHAnsi" w:hAnsiTheme="minorHAnsi" w:cstheme="minorHAnsi"/>
          <w:bCs/>
        </w:rPr>
        <w:t xml:space="preserve">, </w:t>
      </w:r>
      <w:r w:rsidR="00B27252" w:rsidRPr="00822932">
        <w:rPr>
          <w:rFonts w:asciiTheme="minorHAnsi" w:hAnsiTheme="minorHAnsi" w:cstheme="minorHAnsi"/>
          <w:b/>
        </w:rPr>
        <w:t xml:space="preserve">avšak táto </w:t>
      </w:r>
      <w:r w:rsidR="00EF6785" w:rsidRPr="00822932">
        <w:rPr>
          <w:rFonts w:asciiTheme="minorHAnsi" w:hAnsiTheme="minorHAnsi" w:cstheme="minorHAnsi"/>
          <w:b/>
        </w:rPr>
        <w:t>ČZ</w:t>
      </w:r>
      <w:r w:rsidR="00B27252" w:rsidRPr="00822932">
        <w:rPr>
          <w:rFonts w:asciiTheme="minorHAnsi" w:hAnsiTheme="minorHAnsi" w:cstheme="minorHAnsi"/>
          <w:b/>
        </w:rPr>
        <w:t>, v závislosti od výsledku analýzy rizík, sa nemusí zaslať na kontrolu SO ÚVO</w:t>
      </w:r>
      <w:r w:rsidRPr="001C34D5">
        <w:rPr>
          <w:rFonts w:asciiTheme="minorHAnsi" w:hAnsiTheme="minorHAnsi" w:cstheme="minorHAnsi"/>
        </w:rPr>
        <w:t xml:space="preserve">. Ostatné </w:t>
      </w:r>
      <w:r w:rsidR="003D6907">
        <w:rPr>
          <w:rFonts w:asciiTheme="minorHAnsi" w:hAnsiTheme="minorHAnsi" w:cstheme="minorHAnsi"/>
        </w:rPr>
        <w:t>ČZ</w:t>
      </w:r>
      <w:r w:rsidRPr="001C34D5">
        <w:rPr>
          <w:rFonts w:asciiTheme="minorHAnsi" w:hAnsiTheme="minorHAnsi" w:cstheme="minorHAnsi"/>
        </w:rPr>
        <w:t xml:space="preserve"> zadávané z</w:t>
      </w:r>
      <w:r w:rsidR="00B27252">
        <w:rPr>
          <w:rFonts w:asciiTheme="minorHAnsi" w:hAnsiTheme="minorHAnsi" w:cstheme="minorHAnsi"/>
        </w:rPr>
        <w:t> </w:t>
      </w:r>
      <w:r w:rsidRPr="001C34D5">
        <w:rPr>
          <w:rFonts w:asciiTheme="minorHAnsi" w:hAnsiTheme="minorHAnsi" w:cstheme="minorHAnsi"/>
        </w:rPr>
        <w:t>DNS</w:t>
      </w:r>
      <w:r w:rsidR="00B27252">
        <w:rPr>
          <w:rFonts w:asciiTheme="minorHAnsi" w:hAnsiTheme="minorHAnsi" w:cstheme="minorHAnsi"/>
        </w:rPr>
        <w:t>, predložené neskôr,</w:t>
      </w:r>
      <w:r w:rsidRPr="001C34D5">
        <w:rPr>
          <w:rFonts w:asciiTheme="minorHAnsi" w:hAnsiTheme="minorHAnsi" w:cstheme="minorHAnsi"/>
        </w:rPr>
        <w:t xml:space="preserve"> štandardne podliehajú analýze rizík a budú predmetom kontroly na základe výsledku analýzy rizík. PM je povinný pri každej predloženej žiadosti o posúdenie akejkoľvek </w:t>
      </w:r>
      <w:r w:rsidR="003D6907">
        <w:rPr>
          <w:rFonts w:asciiTheme="minorHAnsi" w:hAnsiTheme="minorHAnsi" w:cstheme="minorHAnsi"/>
        </w:rPr>
        <w:t>ČZ</w:t>
      </w:r>
      <w:r w:rsidRPr="001C34D5">
        <w:rPr>
          <w:rFonts w:asciiTheme="minorHAnsi" w:hAnsiTheme="minorHAnsi" w:cstheme="minorHAnsi"/>
        </w:rPr>
        <w:t xml:space="preserve"> z DNS overiť, či dané DNS bolo predmetom kontroly. </w:t>
      </w:r>
      <w:r w:rsidR="00196F1A" w:rsidRPr="00A0232C">
        <w:rPr>
          <w:rFonts w:asciiTheme="minorHAnsi" w:hAnsiTheme="minorHAnsi" w:cstheme="minorHAnsi"/>
        </w:rPr>
        <w:t xml:space="preserve">PM vykoná šetrenie v rámci poskytovateľa, tzn. že </w:t>
      </w:r>
      <w:proofErr w:type="spellStart"/>
      <w:r w:rsidR="00196F1A" w:rsidRPr="00A0232C">
        <w:rPr>
          <w:rFonts w:asciiTheme="minorHAnsi" w:hAnsiTheme="minorHAnsi" w:cstheme="minorHAnsi"/>
        </w:rPr>
        <w:t>prezistí</w:t>
      </w:r>
      <w:proofErr w:type="spellEnd"/>
      <w:r w:rsidR="00196F1A" w:rsidRPr="00A0232C">
        <w:rPr>
          <w:rFonts w:asciiTheme="minorHAnsi" w:hAnsiTheme="minorHAnsi" w:cstheme="minorHAnsi"/>
        </w:rPr>
        <w:t xml:space="preserve"> stav vykonaných kontrol </w:t>
      </w:r>
      <w:r w:rsidR="00196F1A">
        <w:rPr>
          <w:rFonts w:asciiTheme="minorHAnsi" w:hAnsiTheme="minorHAnsi" w:cstheme="minorHAnsi"/>
        </w:rPr>
        <w:t xml:space="preserve">zriadenia </w:t>
      </w:r>
      <w:r w:rsidR="00196F1A" w:rsidRPr="00A0232C">
        <w:rPr>
          <w:rFonts w:asciiTheme="minorHAnsi" w:hAnsiTheme="minorHAnsi" w:cstheme="minorHAnsi"/>
        </w:rPr>
        <w:t>DNS a</w:t>
      </w:r>
      <w:r w:rsidR="00196F1A">
        <w:rPr>
          <w:rFonts w:asciiTheme="minorHAnsi" w:hAnsiTheme="minorHAnsi" w:cstheme="minorHAnsi"/>
        </w:rPr>
        <w:t> </w:t>
      </w:r>
      <w:r w:rsidR="003D6907">
        <w:rPr>
          <w:rFonts w:asciiTheme="minorHAnsi" w:hAnsiTheme="minorHAnsi" w:cstheme="minorHAnsi"/>
        </w:rPr>
        <w:t>ČZ</w:t>
      </w:r>
      <w:r w:rsidR="00196F1A" w:rsidRPr="00A0232C">
        <w:rPr>
          <w:rFonts w:asciiTheme="minorHAnsi" w:hAnsiTheme="minorHAnsi" w:cstheme="minorHAnsi"/>
        </w:rPr>
        <w:t xml:space="preserve"> z daného DNS u daného poskytovateľa. Skutočnosť, či dané </w:t>
      </w:r>
      <w:r w:rsidR="00196F1A">
        <w:rPr>
          <w:rFonts w:asciiTheme="minorHAnsi" w:hAnsiTheme="minorHAnsi" w:cstheme="minorHAnsi"/>
        </w:rPr>
        <w:t xml:space="preserve">zriadenie </w:t>
      </w:r>
      <w:r w:rsidR="00196F1A" w:rsidRPr="00A0232C">
        <w:rPr>
          <w:rFonts w:asciiTheme="minorHAnsi" w:hAnsiTheme="minorHAnsi" w:cstheme="minorHAnsi"/>
        </w:rPr>
        <w:t xml:space="preserve">DNS bolo zaslané na kontrolu, PM overuje v evidencii kontrol DNS, ktorú vedie a priebežne aktualizuje SO ÚVO, a je dostupná poskytovateľom. V prípade, ak poskytovateľ má informácie od prijímateľa, že dané </w:t>
      </w:r>
      <w:r w:rsidR="00196F1A">
        <w:rPr>
          <w:rFonts w:asciiTheme="minorHAnsi" w:hAnsiTheme="minorHAnsi" w:cstheme="minorHAnsi"/>
        </w:rPr>
        <w:t xml:space="preserve">zriadenie </w:t>
      </w:r>
      <w:r w:rsidR="00196F1A" w:rsidRPr="00A0232C">
        <w:rPr>
          <w:rFonts w:asciiTheme="minorHAnsi" w:hAnsiTheme="minorHAnsi" w:cstheme="minorHAnsi"/>
        </w:rPr>
        <w:t xml:space="preserve">DNS, resp. </w:t>
      </w:r>
      <w:r w:rsidR="003D6907">
        <w:rPr>
          <w:rFonts w:asciiTheme="minorHAnsi" w:hAnsiTheme="minorHAnsi" w:cstheme="minorHAnsi"/>
        </w:rPr>
        <w:t>ČZ</w:t>
      </w:r>
      <w:r w:rsidR="00196F1A" w:rsidRPr="00A0232C">
        <w:rPr>
          <w:rFonts w:asciiTheme="minorHAnsi" w:hAnsiTheme="minorHAnsi" w:cstheme="minorHAnsi"/>
        </w:rPr>
        <w:t xml:space="preserve"> už bolo predmetom kontroly, je možné takúto informáciu použiť pri vyhodnotení na základe zaslaných výstupov z kontroly od prijímateľa. </w:t>
      </w:r>
      <w:r w:rsidRPr="001C34D5">
        <w:rPr>
          <w:rFonts w:asciiTheme="minorHAnsi" w:hAnsiTheme="minorHAnsi" w:cstheme="minorHAnsi"/>
        </w:rPr>
        <w:t xml:space="preserve">V prípade ak nastala chyba a nebolo zaslané DNS na kontrolu, tak PM automaticky zasiela DNS na kontrolu na SO ÚVO. </w:t>
      </w:r>
      <w:r w:rsidR="00762E44">
        <w:rPr>
          <w:rFonts w:asciiTheme="minorHAnsi" w:hAnsiTheme="minorHAnsi" w:cstheme="minorHAnsi"/>
        </w:rPr>
        <w:t xml:space="preserve">V prípade, že PM pri danej </w:t>
      </w:r>
      <w:r w:rsidR="003D6907">
        <w:rPr>
          <w:rFonts w:asciiTheme="minorHAnsi" w:hAnsiTheme="minorHAnsi" w:cstheme="minorHAnsi"/>
        </w:rPr>
        <w:t>ČZ</w:t>
      </w:r>
      <w:r w:rsidR="00762E44">
        <w:rPr>
          <w:rFonts w:asciiTheme="minorHAnsi" w:hAnsiTheme="minorHAnsi" w:cstheme="minorHAnsi"/>
        </w:rPr>
        <w:t xml:space="preserve"> nevie s istotou overiť na úrovni poskytovateľa, či príslušné zriadenie DNS bolo zaslané na kontrolu SO ÚVO, preventívne zriadenie DNS zasiela na kontrolu SO ÚVO. V prípade </w:t>
      </w:r>
      <w:r w:rsidR="00762E44" w:rsidRPr="00B50693">
        <w:rPr>
          <w:rFonts w:asciiTheme="minorHAnsi" w:hAnsiTheme="minorHAnsi" w:cstheme="minorHAnsi"/>
        </w:rPr>
        <w:t xml:space="preserve">duplicitného podnetu na vykonanie kontroly daného </w:t>
      </w:r>
      <w:r w:rsidR="00762E44">
        <w:rPr>
          <w:rFonts w:asciiTheme="minorHAnsi" w:hAnsiTheme="minorHAnsi" w:cstheme="minorHAnsi"/>
        </w:rPr>
        <w:t xml:space="preserve">zriadenia </w:t>
      </w:r>
      <w:r w:rsidR="00762E44" w:rsidRPr="00B50693">
        <w:rPr>
          <w:rFonts w:asciiTheme="minorHAnsi" w:hAnsiTheme="minorHAnsi" w:cstheme="minorHAnsi"/>
        </w:rPr>
        <w:t>DNS</w:t>
      </w:r>
      <w:r w:rsidR="00762E44">
        <w:rPr>
          <w:rFonts w:asciiTheme="minorHAnsi" w:hAnsiTheme="minorHAnsi" w:cstheme="minorHAnsi"/>
        </w:rPr>
        <w:t xml:space="preserve"> SO ÚVO postupuje podľa nasledujúceho odseku.</w:t>
      </w:r>
    </w:p>
    <w:p w14:paraId="757284E9" w14:textId="05E36059" w:rsidR="002B713E" w:rsidRPr="00101FB3" w:rsidRDefault="002B713E" w:rsidP="002B713E">
      <w:pPr>
        <w:rPr>
          <w:rFonts w:asciiTheme="minorHAnsi" w:hAnsiTheme="minorHAnsi" w:cstheme="minorHAnsi"/>
        </w:rPr>
      </w:pPr>
      <w:r w:rsidRPr="001C34D5">
        <w:rPr>
          <w:rFonts w:asciiTheme="minorHAnsi" w:hAnsiTheme="minorHAnsi" w:cstheme="minorHAnsi"/>
        </w:rPr>
        <w:t xml:space="preserve">Analýza rizík DNS je vykonávaná súbežne s analýzou rizík prvej </w:t>
      </w:r>
      <w:r w:rsidR="003D6907">
        <w:rPr>
          <w:rFonts w:asciiTheme="minorHAnsi" w:hAnsiTheme="minorHAnsi" w:cstheme="minorHAnsi"/>
        </w:rPr>
        <w:t>ČZ</w:t>
      </w:r>
      <w:r w:rsidRPr="001C34D5">
        <w:rPr>
          <w:rFonts w:asciiTheme="minorHAnsi" w:hAnsiTheme="minorHAnsi" w:cstheme="minorHAnsi"/>
        </w:rPr>
        <w:t xml:space="preserve"> z daného DNS</w:t>
      </w:r>
      <w:r w:rsidR="00373F41">
        <w:rPr>
          <w:rFonts w:asciiTheme="minorHAnsi" w:hAnsiTheme="minorHAnsi" w:cstheme="minorHAnsi"/>
        </w:rPr>
        <w:t xml:space="preserve"> predloženej na posúdenie</w:t>
      </w:r>
      <w:r w:rsidRPr="001C34D5">
        <w:rPr>
          <w:rFonts w:asciiTheme="minorHAnsi" w:hAnsiTheme="minorHAnsi" w:cstheme="minorHAnsi"/>
        </w:rPr>
        <w:t xml:space="preserve">, ale ako samostatná analýza rizík. </w:t>
      </w:r>
      <w:r w:rsidRPr="001C34D5">
        <w:rPr>
          <w:rFonts w:asciiTheme="minorHAnsi" w:hAnsiTheme="minorHAnsi" w:cstheme="minorHAnsi"/>
          <w:b/>
          <w:bCs/>
        </w:rPr>
        <w:t xml:space="preserve">Tzn. popri analýze rizík prvej </w:t>
      </w:r>
      <w:r w:rsidR="00373F41">
        <w:rPr>
          <w:rFonts w:asciiTheme="minorHAnsi" w:hAnsiTheme="minorHAnsi" w:cstheme="minorHAnsi"/>
          <w:b/>
          <w:bCs/>
        </w:rPr>
        <w:t xml:space="preserve">predloženej </w:t>
      </w:r>
      <w:r w:rsidR="003D6907">
        <w:rPr>
          <w:rFonts w:asciiTheme="minorHAnsi" w:hAnsiTheme="minorHAnsi" w:cstheme="minorHAnsi"/>
          <w:b/>
          <w:bCs/>
        </w:rPr>
        <w:t>ČZ</w:t>
      </w:r>
      <w:r w:rsidRPr="001C34D5">
        <w:rPr>
          <w:rFonts w:asciiTheme="minorHAnsi" w:hAnsiTheme="minorHAnsi" w:cstheme="minorHAnsi"/>
          <w:b/>
          <w:bCs/>
        </w:rPr>
        <w:t xml:space="preserve"> z daného DNS sa vykoná aj analýza rizík DNS</w:t>
      </w:r>
      <w:r w:rsidRPr="001C34D5">
        <w:rPr>
          <w:rFonts w:asciiTheme="minorHAnsi" w:hAnsiTheme="minorHAnsi" w:cstheme="minorHAnsi"/>
        </w:rPr>
        <w:t xml:space="preserve">. </w:t>
      </w:r>
      <w:r w:rsidRPr="001C34D5">
        <w:rPr>
          <w:rFonts w:asciiTheme="minorHAnsi" w:hAnsiTheme="minorHAnsi" w:cstheme="minorHAnsi"/>
          <w:b/>
          <w:bCs/>
        </w:rPr>
        <w:t>Analýza rizík DNS sa vykoná iba raz.</w:t>
      </w:r>
      <w:r w:rsidRPr="001C34D5">
        <w:rPr>
          <w:rFonts w:asciiTheme="minorHAnsi" w:hAnsiTheme="minorHAnsi" w:cstheme="minorHAnsi"/>
        </w:rPr>
        <w:t xml:space="preserve"> PM ju vykoná v samostatnom IMAR</w:t>
      </w:r>
      <w:r w:rsidR="008443A8">
        <w:rPr>
          <w:rFonts w:asciiTheme="minorHAnsi" w:hAnsiTheme="minorHAnsi" w:cstheme="minorHAnsi"/>
        </w:rPr>
        <w:t xml:space="preserve"> </w:t>
      </w:r>
      <w:r w:rsidRPr="001C34D5">
        <w:rPr>
          <w:rFonts w:asciiTheme="minorHAnsi" w:hAnsiTheme="minorHAnsi" w:cstheme="minorHAnsi"/>
        </w:rPr>
        <w:t xml:space="preserve">VO. Po vykonaní analýzy rizík daného DNS zasiela podnet na vykonanie kontroly </w:t>
      </w:r>
      <w:r w:rsidR="00882E0C">
        <w:rPr>
          <w:rFonts w:asciiTheme="minorHAnsi" w:hAnsiTheme="minorHAnsi" w:cstheme="minorHAnsi"/>
        </w:rPr>
        <w:t>VO</w:t>
      </w:r>
      <w:r w:rsidRPr="001C34D5">
        <w:rPr>
          <w:rFonts w:asciiTheme="minorHAnsi" w:hAnsiTheme="minorHAnsi" w:cstheme="minorHAnsi"/>
        </w:rPr>
        <w:t xml:space="preserve"> na SO ÚVO. V prípade duplicitného podnetu na vykonanie kontroly daného DNS/dodatku k DNS, resp. podnetu na vykonanie kontroly </w:t>
      </w:r>
      <w:r w:rsidR="00882E0C">
        <w:rPr>
          <w:rFonts w:asciiTheme="minorHAnsi" w:hAnsiTheme="minorHAnsi" w:cstheme="minorHAnsi"/>
        </w:rPr>
        <w:t>ČZ</w:t>
      </w:r>
      <w:r w:rsidRPr="001C34D5">
        <w:rPr>
          <w:rFonts w:asciiTheme="minorHAnsi" w:hAnsiTheme="minorHAnsi" w:cstheme="minorHAnsi"/>
        </w:rPr>
        <w:t xml:space="preserve"> z daného DNS, t. j. podnetov od dvoch alebo viacerých poskytovateľov, SO ÚVO vykoná kontrolu na základe chronologicky prvého podnetu, ktorú obdrží. Chronologicky neskoršie podnety o vykonanie kontroly nebudú predmetom kontroly zo strany SO ÚVO. SO ÚVO informuje daného Poskytovateľa prostredníctvom komunikácie v ITMS21+ o vykonanej kontrole a jej výsledku. Zamietnutie obsahujúce informáciu o stave výkonu kontroly a výstup z kontroly, ak bola ukončená, zasiela na </w:t>
      </w:r>
      <w:r w:rsidR="009F3AA3">
        <w:rPr>
          <w:rFonts w:asciiTheme="minorHAnsi" w:hAnsiTheme="minorHAnsi" w:cstheme="minorHAnsi"/>
        </w:rPr>
        <w:t>SO</w:t>
      </w:r>
      <w:r w:rsidR="009F3AA3" w:rsidRPr="00A24C8A">
        <w:rPr>
          <w:rFonts w:asciiTheme="minorHAnsi" w:hAnsiTheme="minorHAnsi" w:cstheme="minorHAnsi"/>
        </w:rPr>
        <w:t>.</w:t>
      </w:r>
      <w:r w:rsidR="009F3AA3">
        <w:rPr>
          <w:rFonts w:asciiTheme="minorHAnsi" w:hAnsiTheme="minorHAnsi" w:cstheme="minorHAnsi"/>
        </w:rPr>
        <w:t xml:space="preserve"> Odporúča sa, aby si SO/</w:t>
      </w:r>
      <w:r w:rsidR="009F3AA3" w:rsidRPr="003026C5">
        <w:rPr>
          <w:rFonts w:asciiTheme="minorHAnsi" w:hAnsiTheme="minorHAnsi" w:cstheme="minorHAnsi"/>
        </w:rPr>
        <w:t>organizačn</w:t>
      </w:r>
      <w:r w:rsidR="009F3AA3">
        <w:rPr>
          <w:rFonts w:asciiTheme="minorHAnsi" w:hAnsiTheme="minorHAnsi" w:cstheme="minorHAnsi"/>
        </w:rPr>
        <w:t>ý</w:t>
      </w:r>
      <w:r w:rsidR="009F3AA3" w:rsidRPr="003026C5">
        <w:rPr>
          <w:rFonts w:asciiTheme="minorHAnsi" w:hAnsiTheme="minorHAnsi" w:cstheme="minorHAnsi"/>
        </w:rPr>
        <w:t xml:space="preserve"> útvar RO, zodpovedn</w:t>
      </w:r>
      <w:r w:rsidR="009F3AA3">
        <w:rPr>
          <w:rFonts w:asciiTheme="minorHAnsi" w:hAnsiTheme="minorHAnsi" w:cstheme="minorHAnsi"/>
        </w:rPr>
        <w:t>ý</w:t>
      </w:r>
      <w:r w:rsidR="009F3AA3" w:rsidRPr="003026C5">
        <w:rPr>
          <w:rFonts w:asciiTheme="minorHAnsi" w:hAnsiTheme="minorHAnsi" w:cstheme="minorHAnsi"/>
        </w:rPr>
        <w:t xml:space="preserve"> za </w:t>
      </w:r>
      <w:r w:rsidR="009F3AA3" w:rsidRPr="00101FB3">
        <w:rPr>
          <w:rFonts w:asciiTheme="minorHAnsi" w:hAnsiTheme="minorHAnsi" w:cstheme="minorHAnsi"/>
        </w:rPr>
        <w:t>implementáciu Programu Slovensko viedli evidenciu o zamietnut</w:t>
      </w:r>
      <w:r w:rsidR="006C010F" w:rsidRPr="00101FB3">
        <w:rPr>
          <w:rFonts w:asciiTheme="minorHAnsi" w:hAnsiTheme="minorHAnsi" w:cstheme="minorHAnsi"/>
        </w:rPr>
        <w:t>iach</w:t>
      </w:r>
      <w:r w:rsidR="009F3AA3" w:rsidRPr="00101FB3">
        <w:rPr>
          <w:rFonts w:asciiTheme="minorHAnsi" w:hAnsiTheme="minorHAnsi" w:cstheme="minorHAnsi"/>
        </w:rPr>
        <w:t>.</w:t>
      </w:r>
    </w:p>
    <w:p w14:paraId="68E55D52" w14:textId="71905059" w:rsidR="002275E6" w:rsidRDefault="002275E6" w:rsidP="002B713E">
      <w:pPr>
        <w:rPr>
          <w:rFonts w:asciiTheme="minorHAnsi" w:hAnsiTheme="minorHAnsi" w:cstheme="minorHAnsi"/>
        </w:rPr>
      </w:pPr>
      <w:r w:rsidRPr="00101FB3">
        <w:rPr>
          <w:rFonts w:asciiTheme="minorHAnsi" w:hAnsiTheme="minorHAnsi" w:cstheme="minorHAnsi"/>
        </w:rPr>
        <w:t xml:space="preserve">V prípade identifikácie finančnej opravy na ČZ z </w:t>
      </w:r>
      <w:r w:rsidR="00101FB3">
        <w:rPr>
          <w:rFonts w:asciiTheme="minorHAnsi" w:hAnsiTheme="minorHAnsi" w:cstheme="minorHAnsi"/>
        </w:rPr>
        <w:t>DNS</w:t>
      </w:r>
      <w:r w:rsidRPr="00101FB3">
        <w:rPr>
          <w:rFonts w:asciiTheme="minorHAnsi" w:hAnsiTheme="minorHAnsi" w:cstheme="minorHAnsi"/>
        </w:rPr>
        <w:t>, pričom predmetn</w:t>
      </w:r>
      <w:r w:rsidR="00101FB3">
        <w:rPr>
          <w:rFonts w:asciiTheme="minorHAnsi" w:hAnsiTheme="minorHAnsi" w:cstheme="minorHAnsi"/>
        </w:rPr>
        <w:t>é</w:t>
      </w:r>
      <w:r w:rsidRPr="00101FB3">
        <w:rPr>
          <w:rFonts w:asciiTheme="minorHAnsi" w:hAnsiTheme="minorHAnsi" w:cstheme="minorHAnsi"/>
        </w:rPr>
        <w:t xml:space="preserve"> </w:t>
      </w:r>
      <w:r w:rsidR="00101FB3">
        <w:rPr>
          <w:rFonts w:asciiTheme="minorHAnsi" w:hAnsiTheme="minorHAnsi" w:cstheme="minorHAnsi"/>
        </w:rPr>
        <w:t>zriadenie DNS</w:t>
      </w:r>
      <w:r w:rsidRPr="00101FB3">
        <w:rPr>
          <w:rFonts w:asciiTheme="minorHAnsi" w:hAnsiTheme="minorHAnsi" w:cstheme="minorHAnsi"/>
        </w:rPr>
        <w:t xml:space="preserve"> bol</w:t>
      </w:r>
      <w:r w:rsidR="00101FB3">
        <w:rPr>
          <w:rFonts w:asciiTheme="minorHAnsi" w:hAnsiTheme="minorHAnsi" w:cstheme="minorHAnsi"/>
        </w:rPr>
        <w:t>o</w:t>
      </w:r>
      <w:r w:rsidRPr="00101FB3">
        <w:rPr>
          <w:rFonts w:asciiTheme="minorHAnsi" w:hAnsiTheme="minorHAnsi" w:cstheme="minorHAnsi"/>
        </w:rPr>
        <w:t xml:space="preserve"> predmetom kontroly SO ÚVO bez zistení, poskytovateľ zasiela podnet na vykonanie opätovnej kontroly VO na </w:t>
      </w:r>
      <w:r w:rsidR="003D0837">
        <w:rPr>
          <w:rFonts w:asciiTheme="minorHAnsi" w:hAnsiTheme="minorHAnsi" w:cstheme="minorHAnsi"/>
        </w:rPr>
        <w:t xml:space="preserve">zriadenie </w:t>
      </w:r>
      <w:r w:rsidR="003D0837" w:rsidRPr="00101FB3">
        <w:rPr>
          <w:rFonts w:asciiTheme="minorHAnsi" w:hAnsiTheme="minorHAnsi" w:cstheme="minorHAnsi"/>
        </w:rPr>
        <w:t>dan</w:t>
      </w:r>
      <w:r w:rsidR="003D0837">
        <w:rPr>
          <w:rFonts w:asciiTheme="minorHAnsi" w:hAnsiTheme="minorHAnsi" w:cstheme="minorHAnsi"/>
        </w:rPr>
        <w:t>ého</w:t>
      </w:r>
      <w:r w:rsidR="003D0837" w:rsidRPr="00101FB3">
        <w:rPr>
          <w:rFonts w:asciiTheme="minorHAnsi" w:hAnsiTheme="minorHAnsi" w:cstheme="minorHAnsi"/>
        </w:rPr>
        <w:t xml:space="preserve"> </w:t>
      </w:r>
      <w:r w:rsidR="003D0837">
        <w:rPr>
          <w:rFonts w:asciiTheme="minorHAnsi" w:hAnsiTheme="minorHAnsi" w:cstheme="minorHAnsi"/>
        </w:rPr>
        <w:t>DNS</w:t>
      </w:r>
      <w:r w:rsidRPr="00101FB3">
        <w:rPr>
          <w:rFonts w:asciiTheme="minorHAnsi" w:hAnsiTheme="minorHAnsi" w:cstheme="minorHAnsi"/>
        </w:rPr>
        <w:t>.</w:t>
      </w:r>
    </w:p>
    <w:p w14:paraId="5F688516" w14:textId="6A062387" w:rsidR="00805FB1" w:rsidRPr="002B713E" w:rsidRDefault="00805FB1" w:rsidP="002B713E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bCs/>
        </w:rPr>
        <w:t>SO ÚVO je povinn</w:t>
      </w:r>
      <w:r w:rsidR="00873ADE">
        <w:rPr>
          <w:rFonts w:asciiTheme="minorHAnsi" w:hAnsiTheme="minorHAnsi" w:cstheme="minorHAnsi"/>
          <w:b/>
          <w:bCs/>
        </w:rPr>
        <w:t>ý</w:t>
      </w:r>
      <w:r>
        <w:rPr>
          <w:rFonts w:asciiTheme="minorHAnsi" w:hAnsiTheme="minorHAnsi" w:cstheme="minorHAnsi"/>
          <w:b/>
          <w:bCs/>
        </w:rPr>
        <w:t xml:space="preserve"> viesť evidenciu všetkých DNS, ku ktorým prebieha alebo prebehla kontrola. Zoznam sa bude zverejňovať spôsobom</w:t>
      </w:r>
      <w:r>
        <w:rPr>
          <w:rStyle w:val="FootnoteReference"/>
          <w:rFonts w:asciiTheme="minorHAnsi" w:hAnsiTheme="minorHAnsi" w:cstheme="minorHAnsi"/>
          <w:b/>
          <w:bCs/>
        </w:rPr>
        <w:footnoteReference w:id="4"/>
      </w:r>
      <w:r>
        <w:rPr>
          <w:rFonts w:asciiTheme="minorHAnsi" w:hAnsiTheme="minorHAnsi" w:cstheme="minorHAnsi"/>
          <w:b/>
          <w:bCs/>
        </w:rPr>
        <w:t>, aby bol prístupný všetkým poskytovateľom. SO ÚVO evidenciu aktualizuje priebežne.</w:t>
      </w:r>
    </w:p>
    <w:p w14:paraId="6889E4E9" w14:textId="3E3A6ED8" w:rsidR="002B713E" w:rsidRPr="009F3AA3" w:rsidRDefault="002B713E" w:rsidP="002B713E">
      <w:pPr>
        <w:rPr>
          <w:rFonts w:asciiTheme="minorHAnsi" w:hAnsiTheme="minorHAnsi" w:cstheme="minorHAnsi"/>
          <w:lang w:val="en-US"/>
        </w:rPr>
      </w:pPr>
      <w:r w:rsidRPr="00E66013">
        <w:rPr>
          <w:rFonts w:asciiTheme="minorHAnsi" w:hAnsiTheme="minorHAnsi" w:cstheme="minorHAnsi"/>
          <w:b/>
          <w:bCs/>
        </w:rPr>
        <w:t>V prípade, že na zriadenie DNS je udelená finančná oprava,</w:t>
      </w:r>
      <w:r w:rsidRPr="00E66013">
        <w:rPr>
          <w:rFonts w:asciiTheme="minorHAnsi" w:hAnsiTheme="minorHAnsi" w:cstheme="minorHAnsi"/>
        </w:rPr>
        <w:t xml:space="preserve"> </w:t>
      </w:r>
      <w:r w:rsidRPr="00E66013">
        <w:rPr>
          <w:rFonts w:asciiTheme="minorHAnsi" w:hAnsiTheme="minorHAnsi" w:cstheme="minorHAnsi"/>
          <w:b/>
          <w:bCs/>
        </w:rPr>
        <w:t xml:space="preserve">predmetom kontroly </w:t>
      </w:r>
      <w:r w:rsidRPr="00E66013">
        <w:rPr>
          <w:b/>
          <w:bCs/>
        </w:rPr>
        <w:t xml:space="preserve"> </w:t>
      </w:r>
      <w:r w:rsidR="00873ADE">
        <w:rPr>
          <w:rFonts w:asciiTheme="minorHAnsi" w:hAnsiTheme="minorHAnsi" w:cstheme="minorHAnsi"/>
          <w:b/>
          <w:bCs/>
        </w:rPr>
        <w:t>VO</w:t>
      </w:r>
      <w:r w:rsidRPr="00E66013">
        <w:rPr>
          <w:rFonts w:asciiTheme="minorHAnsi" w:hAnsiTheme="minorHAnsi" w:cstheme="minorHAnsi"/>
          <w:b/>
          <w:bCs/>
        </w:rPr>
        <w:t xml:space="preserve"> na SO ÚVO bude </w:t>
      </w:r>
      <w:r w:rsidR="00873ADE">
        <w:rPr>
          <w:rFonts w:asciiTheme="minorHAnsi" w:hAnsiTheme="minorHAnsi" w:cstheme="minorHAnsi"/>
          <w:b/>
          <w:bCs/>
        </w:rPr>
        <w:t>ČZ</w:t>
      </w:r>
      <w:r w:rsidRPr="00E66013">
        <w:rPr>
          <w:rFonts w:asciiTheme="minorHAnsi" w:hAnsiTheme="minorHAnsi" w:cstheme="minorHAnsi"/>
          <w:b/>
          <w:bCs/>
        </w:rPr>
        <w:t xml:space="preserve"> z daného DNS</w:t>
      </w:r>
      <w:r w:rsidRPr="00E66013">
        <w:rPr>
          <w:rFonts w:asciiTheme="minorHAnsi" w:hAnsiTheme="minorHAnsi" w:cstheme="minorHAnsi"/>
        </w:rPr>
        <w:t xml:space="preserve"> </w:t>
      </w:r>
      <w:r w:rsidR="001E4ACF" w:rsidRPr="00822932">
        <w:rPr>
          <w:rFonts w:asciiTheme="minorHAnsi" w:hAnsiTheme="minorHAnsi" w:cstheme="minorHAnsi"/>
          <w:b/>
          <w:bCs/>
        </w:rPr>
        <w:t>podľa</w:t>
      </w:r>
      <w:r w:rsidRPr="00822932">
        <w:rPr>
          <w:rFonts w:asciiTheme="minorHAnsi" w:hAnsiTheme="minorHAnsi" w:cstheme="minorHAnsi"/>
          <w:b/>
          <w:bCs/>
        </w:rPr>
        <w:t xml:space="preserve"> výsledk</w:t>
      </w:r>
      <w:r w:rsidR="001E4ACF" w:rsidRPr="00822932">
        <w:rPr>
          <w:rFonts w:asciiTheme="minorHAnsi" w:hAnsiTheme="minorHAnsi" w:cstheme="minorHAnsi"/>
          <w:b/>
          <w:bCs/>
        </w:rPr>
        <w:t>u</w:t>
      </w:r>
      <w:r w:rsidRPr="00822932">
        <w:rPr>
          <w:rFonts w:asciiTheme="minorHAnsi" w:hAnsiTheme="minorHAnsi" w:cstheme="minorHAnsi"/>
          <w:b/>
          <w:bCs/>
        </w:rPr>
        <w:t xml:space="preserve"> analýzy rizík </w:t>
      </w:r>
      <w:r w:rsidR="00873ADE">
        <w:rPr>
          <w:rFonts w:asciiTheme="minorHAnsi" w:hAnsiTheme="minorHAnsi" w:cstheme="minorHAnsi"/>
          <w:b/>
          <w:bCs/>
        </w:rPr>
        <w:t>ČZ</w:t>
      </w:r>
      <w:r w:rsidRPr="00822932">
        <w:rPr>
          <w:rFonts w:asciiTheme="minorHAnsi" w:hAnsiTheme="minorHAnsi" w:cstheme="minorHAnsi"/>
          <w:b/>
          <w:bCs/>
        </w:rPr>
        <w:t xml:space="preserve"> z daného DNS</w:t>
      </w:r>
      <w:r w:rsidRPr="00E66013">
        <w:rPr>
          <w:rFonts w:asciiTheme="minorHAnsi" w:hAnsiTheme="minorHAnsi" w:cstheme="minorHAnsi"/>
        </w:rPr>
        <w:t xml:space="preserve">. V prípade, že výsledkom vykonanej analýzy rizík </w:t>
      </w:r>
      <w:r w:rsidR="00873ADE">
        <w:rPr>
          <w:rFonts w:asciiTheme="minorHAnsi" w:hAnsiTheme="minorHAnsi" w:cstheme="minorHAnsi"/>
        </w:rPr>
        <w:t>ČZ</w:t>
      </w:r>
      <w:r w:rsidRPr="00E66013">
        <w:rPr>
          <w:rFonts w:asciiTheme="minorHAnsi" w:hAnsiTheme="minorHAnsi" w:cstheme="minorHAnsi"/>
        </w:rPr>
        <w:t xml:space="preserve"> nie je potreba vykonania kontroly </w:t>
      </w:r>
      <w:r w:rsidR="00D43FE9">
        <w:rPr>
          <w:rFonts w:asciiTheme="minorHAnsi" w:hAnsiTheme="minorHAnsi" w:cstheme="minorHAnsi"/>
        </w:rPr>
        <w:t>VO</w:t>
      </w:r>
      <w:r w:rsidRPr="00E66013">
        <w:rPr>
          <w:rFonts w:asciiTheme="minorHAnsi" w:hAnsiTheme="minorHAnsi" w:cstheme="minorHAnsi"/>
        </w:rPr>
        <w:t xml:space="preserve">, poskytovateľ </w:t>
      </w:r>
      <w:r w:rsidR="00B7510C">
        <w:rPr>
          <w:rFonts w:asciiTheme="minorHAnsi" w:hAnsiTheme="minorHAnsi" w:cstheme="minorHAnsi"/>
        </w:rPr>
        <w:t>ne</w:t>
      </w:r>
      <w:r w:rsidRPr="00E66013">
        <w:rPr>
          <w:rFonts w:asciiTheme="minorHAnsi" w:hAnsiTheme="minorHAnsi" w:cstheme="minorHAnsi"/>
        </w:rPr>
        <w:t xml:space="preserve">zasiela na SO ÚVO podnet na vykonanie kontroly </w:t>
      </w:r>
      <w:r w:rsidR="00D43FE9">
        <w:rPr>
          <w:rFonts w:asciiTheme="minorHAnsi" w:hAnsiTheme="minorHAnsi" w:cstheme="minorHAnsi"/>
        </w:rPr>
        <w:t>ČZ</w:t>
      </w:r>
      <w:r w:rsidRPr="00E66013">
        <w:rPr>
          <w:rFonts w:asciiTheme="minorHAnsi" w:hAnsiTheme="minorHAnsi" w:cstheme="minorHAnsi"/>
        </w:rPr>
        <w:t xml:space="preserve"> z daného DNS.</w:t>
      </w:r>
    </w:p>
    <w:p w14:paraId="2E3630BF" w14:textId="77777777" w:rsidR="002B713E" w:rsidRDefault="002B713E" w:rsidP="00581003">
      <w:pPr>
        <w:rPr>
          <w:rFonts w:asciiTheme="minorHAnsi" w:hAnsiTheme="minorHAnsi" w:cstheme="minorHAnsi"/>
        </w:rPr>
      </w:pPr>
    </w:p>
    <w:p w14:paraId="6D547DA3" w14:textId="788512FF" w:rsidR="002B713E" w:rsidRDefault="002B713E" w:rsidP="00581003">
      <w:pPr>
        <w:rPr>
          <w:rFonts w:asciiTheme="minorHAnsi" w:hAnsiTheme="minorHAnsi" w:cstheme="minorHAnsi"/>
        </w:rPr>
        <w:sectPr w:rsidR="002B713E" w:rsidSect="00344869">
          <w:headerReference w:type="default" r:id="rId10"/>
          <w:footerReference w:type="default" r:id="rId11"/>
          <w:pgSz w:w="11906" w:h="16838"/>
          <w:pgMar w:top="993" w:right="1417" w:bottom="1417" w:left="1417" w:header="708" w:footer="708" w:gutter="0"/>
          <w:cols w:space="708"/>
          <w:docGrid w:linePitch="360"/>
        </w:sectPr>
      </w:pPr>
    </w:p>
    <w:p w14:paraId="481DE9F2" w14:textId="307A2BF6" w:rsidR="00E130FC" w:rsidRPr="0042237D" w:rsidRDefault="00E130FC" w:rsidP="00581003">
      <w:pPr>
        <w:rPr>
          <w:rFonts w:asciiTheme="minorHAnsi" w:hAnsiTheme="minorHAnsi" w:cstheme="minorHAnsi"/>
        </w:rPr>
      </w:pPr>
    </w:p>
    <w:p w14:paraId="4C64F1DA" w14:textId="62BB1B20" w:rsidR="00F269C3" w:rsidRPr="001C1528" w:rsidRDefault="00F269C3" w:rsidP="00581003">
      <w:pPr>
        <w:rPr>
          <w:rFonts w:asciiTheme="minorHAnsi" w:hAnsiTheme="minorHAnsi" w:cstheme="minorHAnsi"/>
          <w:b/>
          <w:bCs/>
        </w:rPr>
      </w:pPr>
      <w:r w:rsidRPr="001C1528">
        <w:rPr>
          <w:rFonts w:asciiTheme="minorHAnsi" w:hAnsiTheme="minorHAnsi" w:cstheme="minorHAnsi"/>
          <w:b/>
          <w:bCs/>
        </w:rPr>
        <w:t xml:space="preserve">Schéma prístupu k výkonu kontrol procesu </w:t>
      </w:r>
      <w:r w:rsidR="00516BFD">
        <w:rPr>
          <w:rFonts w:asciiTheme="minorHAnsi" w:hAnsiTheme="minorHAnsi" w:cstheme="minorHAnsi"/>
          <w:b/>
          <w:bCs/>
        </w:rPr>
        <w:t>VO, ČZ</w:t>
      </w:r>
      <w:r w:rsidRPr="001C1528">
        <w:rPr>
          <w:rFonts w:asciiTheme="minorHAnsi" w:hAnsiTheme="minorHAnsi" w:cstheme="minorHAnsi"/>
          <w:b/>
          <w:bCs/>
        </w:rPr>
        <w:t xml:space="preserve"> a zmeny zmluvy s dodávateľom</w:t>
      </w:r>
    </w:p>
    <w:p w14:paraId="0F9A3161" w14:textId="77777777" w:rsidR="00F269C3" w:rsidRPr="001C1528" w:rsidRDefault="00F269C3" w:rsidP="00581003">
      <w:pPr>
        <w:rPr>
          <w:rFonts w:asciiTheme="minorHAnsi" w:hAnsiTheme="minorHAnsi" w:cstheme="minorHAnsi"/>
        </w:rPr>
      </w:pPr>
    </w:p>
    <w:p w14:paraId="29651AE0" w14:textId="5D8357E4" w:rsidR="00F269C3" w:rsidRPr="001C1528" w:rsidRDefault="00DE78BD" w:rsidP="00581003">
      <w:pPr>
        <w:rPr>
          <w:rFonts w:asciiTheme="minorHAnsi" w:hAnsiTheme="minorHAnsi" w:cstheme="minorHAnsi"/>
        </w:rPr>
      </w:pPr>
      <w:r w:rsidRPr="00DE78BD">
        <w:t xml:space="preserve"> </w:t>
      </w:r>
      <w:r w:rsidR="002B1059">
        <w:rPr>
          <w:noProof/>
        </w:rPr>
        <w:drawing>
          <wp:inline distT="0" distB="0" distL="0" distR="0" wp14:anchorId="2841838B" wp14:editId="7BD5D842">
            <wp:extent cx="9161780" cy="3597275"/>
            <wp:effectExtent l="0" t="0" r="1270" b="3175"/>
            <wp:docPr id="86092702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61780" cy="359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C4C58A" w14:textId="5D16F017" w:rsidR="00F269C3" w:rsidRPr="00D36CD6" w:rsidRDefault="00F269C3" w:rsidP="00581003">
      <w:pPr>
        <w:rPr>
          <w:rFonts w:asciiTheme="minorHAnsi" w:hAnsiTheme="minorHAnsi" w:cstheme="minorHAnsi"/>
          <w:i/>
          <w:iCs/>
        </w:rPr>
      </w:pPr>
    </w:p>
    <w:p w14:paraId="64D26259" w14:textId="77777777" w:rsidR="00F269C3" w:rsidRPr="001C1528" w:rsidRDefault="00F269C3" w:rsidP="00581003">
      <w:pPr>
        <w:rPr>
          <w:rFonts w:asciiTheme="minorHAnsi" w:hAnsiTheme="minorHAnsi" w:cstheme="minorHAnsi"/>
        </w:rPr>
      </w:pPr>
    </w:p>
    <w:p w14:paraId="4F823895" w14:textId="77777777" w:rsidR="008A58C2" w:rsidRPr="001C1528" w:rsidRDefault="008A58C2" w:rsidP="00581003">
      <w:pPr>
        <w:rPr>
          <w:rFonts w:asciiTheme="minorHAnsi" w:hAnsiTheme="minorHAnsi" w:cstheme="minorHAnsi"/>
        </w:rPr>
        <w:sectPr w:rsidR="008A58C2" w:rsidRPr="001C1528" w:rsidSect="00F269C3">
          <w:pgSz w:w="16838" w:h="11906" w:orient="landscape"/>
          <w:pgMar w:top="1417" w:right="993" w:bottom="1417" w:left="1417" w:header="708" w:footer="708" w:gutter="0"/>
          <w:cols w:space="708"/>
          <w:docGrid w:linePitch="360"/>
        </w:sectPr>
      </w:pPr>
    </w:p>
    <w:p w14:paraId="51655BC3" w14:textId="3818209F" w:rsidR="00B110DB" w:rsidRPr="00A04AD7" w:rsidRDefault="008C08F4" w:rsidP="00581003">
      <w:pPr>
        <w:shd w:val="clear" w:color="auto" w:fill="C6D9F1" w:themeFill="text2" w:themeFillTint="33"/>
        <w:rPr>
          <w:rFonts w:asciiTheme="minorHAnsi" w:hAnsiTheme="minorHAnsi" w:cstheme="minorHAnsi"/>
          <w:b/>
          <w:bCs/>
        </w:rPr>
      </w:pPr>
      <w:r w:rsidRPr="00A04AD7">
        <w:rPr>
          <w:rFonts w:asciiTheme="minorHAnsi" w:hAnsiTheme="minorHAnsi" w:cstheme="minorHAnsi"/>
          <w:b/>
          <w:bCs/>
        </w:rPr>
        <w:lastRenderedPageBreak/>
        <w:t>Činnosť</w:t>
      </w:r>
      <w:r w:rsidR="00B110DB" w:rsidRPr="00A04AD7">
        <w:rPr>
          <w:rFonts w:asciiTheme="minorHAnsi" w:hAnsiTheme="minorHAnsi" w:cstheme="minorHAnsi"/>
          <w:b/>
          <w:bCs/>
        </w:rPr>
        <w:t xml:space="preserve"> projektového manažéra</w:t>
      </w:r>
    </w:p>
    <w:p w14:paraId="6140E0B8" w14:textId="230A8640" w:rsidR="004D04FE" w:rsidRPr="00A04AD7" w:rsidRDefault="001E7E9A" w:rsidP="00581003">
      <w:pPr>
        <w:rPr>
          <w:rFonts w:asciiTheme="minorHAnsi" w:hAnsiTheme="minorHAnsi" w:cstheme="minorHAnsi"/>
        </w:rPr>
      </w:pPr>
      <w:r w:rsidRPr="00A04AD7">
        <w:rPr>
          <w:rFonts w:asciiTheme="minorHAnsi" w:hAnsiTheme="minorHAnsi" w:cstheme="minorHAnsi"/>
        </w:rPr>
        <w:t>PM</w:t>
      </w:r>
      <w:r w:rsidR="004D04FE" w:rsidRPr="00A04AD7">
        <w:rPr>
          <w:rFonts w:asciiTheme="minorHAnsi" w:hAnsiTheme="minorHAnsi" w:cstheme="minorHAnsi"/>
        </w:rPr>
        <w:t xml:space="preserve"> </w:t>
      </w:r>
      <w:r w:rsidR="004D04FE" w:rsidRPr="00A04AD7">
        <w:rPr>
          <w:rFonts w:asciiTheme="minorHAnsi" w:hAnsiTheme="minorHAnsi" w:cstheme="minorHAnsi"/>
          <w:b/>
          <w:bCs/>
        </w:rPr>
        <w:t>vyp</w:t>
      </w:r>
      <w:r w:rsidR="004E0F51" w:rsidRPr="00A04AD7">
        <w:rPr>
          <w:rFonts w:asciiTheme="minorHAnsi" w:hAnsiTheme="minorHAnsi" w:cstheme="minorHAnsi"/>
          <w:b/>
          <w:bCs/>
        </w:rPr>
        <w:t>ĺňa v</w:t>
      </w:r>
      <w:r w:rsidR="008443A8">
        <w:rPr>
          <w:rFonts w:asciiTheme="minorHAnsi" w:hAnsiTheme="minorHAnsi" w:cstheme="minorHAnsi"/>
          <w:b/>
          <w:bCs/>
        </w:rPr>
        <w:t> </w:t>
      </w:r>
      <w:r w:rsidR="004E0F51" w:rsidRPr="00A04AD7">
        <w:rPr>
          <w:rFonts w:asciiTheme="minorHAnsi" w:hAnsiTheme="minorHAnsi" w:cstheme="minorHAnsi"/>
          <w:b/>
          <w:bCs/>
        </w:rPr>
        <w:t>IMAR</w:t>
      </w:r>
      <w:r w:rsidR="008443A8">
        <w:rPr>
          <w:rFonts w:asciiTheme="minorHAnsi" w:hAnsiTheme="minorHAnsi" w:cstheme="minorHAnsi"/>
          <w:b/>
          <w:bCs/>
        </w:rPr>
        <w:t xml:space="preserve"> </w:t>
      </w:r>
      <w:r w:rsidR="004E0F51" w:rsidRPr="00A04AD7">
        <w:rPr>
          <w:rFonts w:asciiTheme="minorHAnsi" w:hAnsiTheme="minorHAnsi" w:cstheme="minorHAnsi"/>
          <w:b/>
          <w:bCs/>
        </w:rPr>
        <w:t>VO</w:t>
      </w:r>
      <w:r w:rsidR="004D04FE" w:rsidRPr="00A04AD7">
        <w:rPr>
          <w:rFonts w:asciiTheme="minorHAnsi" w:hAnsiTheme="minorHAnsi" w:cstheme="minorHAnsi"/>
          <w:b/>
          <w:bCs/>
        </w:rPr>
        <w:t xml:space="preserve"> identifikačné údaje k</w:t>
      </w:r>
      <w:r w:rsidR="00F52814" w:rsidRPr="00A04AD7">
        <w:rPr>
          <w:rFonts w:asciiTheme="minorHAnsi" w:hAnsiTheme="minorHAnsi" w:cstheme="minorHAnsi"/>
          <w:b/>
          <w:bCs/>
        </w:rPr>
        <w:t> projektu a</w:t>
      </w:r>
      <w:r w:rsidR="00E9526A">
        <w:rPr>
          <w:rFonts w:asciiTheme="minorHAnsi" w:hAnsiTheme="minorHAnsi" w:cstheme="minorHAnsi"/>
          <w:b/>
          <w:bCs/>
        </w:rPr>
        <w:t> </w:t>
      </w:r>
      <w:r w:rsidR="004D04FE" w:rsidRPr="00A04AD7">
        <w:rPr>
          <w:rFonts w:asciiTheme="minorHAnsi" w:hAnsiTheme="minorHAnsi" w:cstheme="minorHAnsi"/>
          <w:b/>
          <w:bCs/>
        </w:rPr>
        <w:t>VO</w:t>
      </w:r>
      <w:r w:rsidR="00E9526A">
        <w:rPr>
          <w:rFonts w:asciiTheme="minorHAnsi" w:hAnsiTheme="minorHAnsi" w:cstheme="minorHAnsi"/>
          <w:b/>
          <w:bCs/>
        </w:rPr>
        <w:t>/</w:t>
      </w:r>
      <w:r w:rsidR="001F61A0">
        <w:rPr>
          <w:rFonts w:asciiTheme="minorHAnsi" w:hAnsiTheme="minorHAnsi" w:cstheme="minorHAnsi"/>
          <w:b/>
          <w:bCs/>
        </w:rPr>
        <w:t>ČZ</w:t>
      </w:r>
      <w:r w:rsidR="004D04FE" w:rsidRPr="00A04AD7">
        <w:rPr>
          <w:rFonts w:asciiTheme="minorHAnsi" w:hAnsiTheme="minorHAnsi" w:cstheme="minorHAnsi"/>
          <w:b/>
          <w:bCs/>
        </w:rPr>
        <w:t>, a údaje k rizikovým faktorom</w:t>
      </w:r>
      <w:r w:rsidR="00921FBA" w:rsidRPr="00A04AD7">
        <w:rPr>
          <w:rFonts w:asciiTheme="minorHAnsi" w:hAnsiTheme="minorHAnsi" w:cstheme="minorHAnsi"/>
          <w:b/>
          <w:bCs/>
        </w:rPr>
        <w:t xml:space="preserve"> v hárku „</w:t>
      </w:r>
      <w:proofErr w:type="spellStart"/>
      <w:r w:rsidR="00FF3D2E" w:rsidRPr="00A04AD7">
        <w:rPr>
          <w:rFonts w:asciiTheme="minorHAnsi" w:hAnsiTheme="minorHAnsi" w:cstheme="minorHAnsi"/>
          <w:b/>
          <w:bCs/>
          <w:i/>
          <w:iCs/>
        </w:rPr>
        <w:t>Analýza_rizík</w:t>
      </w:r>
      <w:r w:rsidR="00921FBA" w:rsidRPr="00A04AD7">
        <w:rPr>
          <w:rFonts w:asciiTheme="minorHAnsi" w:hAnsiTheme="minorHAnsi" w:cstheme="minorHAnsi"/>
          <w:b/>
          <w:bCs/>
          <w:i/>
          <w:iCs/>
        </w:rPr>
        <w:t>_VO</w:t>
      </w:r>
      <w:proofErr w:type="spellEnd"/>
      <w:r w:rsidR="00921FBA" w:rsidRPr="00A04AD7">
        <w:rPr>
          <w:rFonts w:asciiTheme="minorHAnsi" w:hAnsiTheme="minorHAnsi" w:cstheme="minorHAnsi"/>
          <w:b/>
          <w:bCs/>
        </w:rPr>
        <w:t>“</w:t>
      </w:r>
      <w:r w:rsidR="004D04FE" w:rsidRPr="00A04AD7">
        <w:rPr>
          <w:rFonts w:asciiTheme="minorHAnsi" w:hAnsiTheme="minorHAnsi" w:cstheme="minorHAnsi"/>
          <w:b/>
          <w:bCs/>
        </w:rPr>
        <w:t>, a to v nasledujúcej</w:t>
      </w:r>
      <w:r w:rsidR="004D04FE" w:rsidRPr="00A04AD7">
        <w:rPr>
          <w:rFonts w:asciiTheme="minorHAnsi" w:hAnsiTheme="minorHAnsi" w:cstheme="minorHAnsi"/>
        </w:rPr>
        <w:t xml:space="preserve"> postupnosti</w:t>
      </w:r>
      <w:r w:rsidR="00B21BFB" w:rsidRPr="00A04AD7">
        <w:rPr>
          <w:rFonts w:asciiTheme="minorHAnsi" w:hAnsiTheme="minorHAnsi" w:cstheme="minorHAnsi"/>
        </w:rPr>
        <w:t>.</w:t>
      </w:r>
    </w:p>
    <w:p w14:paraId="02A01546" w14:textId="47F5A277" w:rsidR="00D5017A" w:rsidRPr="00D5017A" w:rsidRDefault="00D5017A" w:rsidP="00D5017A">
      <w:pPr>
        <w:pStyle w:val="ListParagraph"/>
        <w:numPr>
          <w:ilvl w:val="0"/>
          <w:numId w:val="5"/>
        </w:numPr>
        <w:rPr>
          <w:rFonts w:asciiTheme="minorHAnsi" w:eastAsia="Times New Roman" w:hAnsiTheme="minorHAnsi" w:cstheme="minorHAnsi"/>
          <w:kern w:val="12"/>
          <w:szCs w:val="24"/>
          <w:lang w:eastAsia="en-US"/>
        </w:rPr>
      </w:pPr>
      <w:r w:rsidRPr="00D5017A">
        <w:rPr>
          <w:rFonts w:asciiTheme="minorHAnsi" w:eastAsia="Times New Roman" w:hAnsiTheme="minorHAnsi" w:cstheme="minorHAnsi"/>
          <w:kern w:val="12"/>
          <w:szCs w:val="24"/>
          <w:lang w:eastAsia="en-US"/>
        </w:rPr>
        <w:t xml:space="preserve">PM vyplní KZ k </w:t>
      </w:r>
      <w:r w:rsidR="0067236D" w:rsidRPr="0067236D">
        <w:rPr>
          <w:rFonts w:asciiTheme="minorHAnsi" w:eastAsia="Times New Roman" w:hAnsiTheme="minorHAnsi" w:cstheme="minorHAnsi"/>
          <w:kern w:val="12"/>
          <w:szCs w:val="24"/>
          <w:lang w:eastAsia="en-US"/>
        </w:rPr>
        <w:t>formálnemu posúdeniu predloženého VO/</w:t>
      </w:r>
      <w:r w:rsidR="001F61A0">
        <w:rPr>
          <w:rFonts w:asciiTheme="minorHAnsi" w:eastAsia="Times New Roman" w:hAnsiTheme="minorHAnsi" w:cstheme="minorHAnsi"/>
          <w:kern w:val="12"/>
          <w:szCs w:val="24"/>
          <w:lang w:eastAsia="en-US"/>
        </w:rPr>
        <w:t>ČZ</w:t>
      </w:r>
      <w:r w:rsidR="0067236D" w:rsidRPr="0067236D">
        <w:rPr>
          <w:rFonts w:asciiTheme="minorHAnsi" w:eastAsia="Times New Roman" w:hAnsiTheme="minorHAnsi" w:cstheme="minorHAnsi"/>
          <w:kern w:val="12"/>
          <w:szCs w:val="24"/>
          <w:lang w:eastAsia="en-US"/>
        </w:rPr>
        <w:t xml:space="preserve"> </w:t>
      </w:r>
      <w:r w:rsidRPr="00D5017A">
        <w:rPr>
          <w:rFonts w:asciiTheme="minorHAnsi" w:eastAsia="Times New Roman" w:hAnsiTheme="minorHAnsi" w:cstheme="minorHAnsi"/>
          <w:kern w:val="12"/>
          <w:szCs w:val="24"/>
          <w:lang w:eastAsia="en-US"/>
        </w:rPr>
        <w:t>so zmluvou o poskytnutí NFP ako riadne vykonaného právneho úkonu</w:t>
      </w:r>
      <w:r w:rsidR="0084274A">
        <w:rPr>
          <w:rFonts w:asciiTheme="minorHAnsi" w:eastAsia="Times New Roman" w:hAnsiTheme="minorHAnsi" w:cstheme="minorHAnsi"/>
          <w:kern w:val="12"/>
          <w:szCs w:val="24"/>
          <w:lang w:eastAsia="en-US"/>
        </w:rPr>
        <w:t>,</w:t>
      </w:r>
      <w:r w:rsidR="0084274A" w:rsidRPr="0084274A">
        <w:t xml:space="preserve"> </w:t>
      </w:r>
      <w:r w:rsidR="0084274A" w:rsidRPr="0084274A">
        <w:rPr>
          <w:rFonts w:asciiTheme="minorHAnsi" w:eastAsia="Times New Roman" w:hAnsiTheme="minorHAnsi" w:cstheme="minorHAnsi"/>
          <w:kern w:val="12"/>
          <w:szCs w:val="24"/>
          <w:lang w:eastAsia="en-US"/>
        </w:rPr>
        <w:t xml:space="preserve">ktorý určuje Vzor manuálu procedúr RO/SO </w:t>
      </w:r>
      <w:r w:rsidRPr="00D5017A">
        <w:rPr>
          <w:rFonts w:asciiTheme="minorHAnsi" w:eastAsia="Times New Roman" w:hAnsiTheme="minorHAnsi" w:cstheme="minorHAnsi"/>
          <w:kern w:val="12"/>
          <w:szCs w:val="24"/>
          <w:lang w:eastAsia="en-US"/>
        </w:rPr>
        <w:t xml:space="preserve"> v odporúčanej lehote do 3 pracovných dní</w:t>
      </w:r>
      <w:r w:rsidR="002C4856">
        <w:rPr>
          <w:rFonts w:asciiTheme="minorHAnsi" w:eastAsia="Times New Roman" w:hAnsiTheme="minorHAnsi" w:cstheme="minorHAnsi"/>
          <w:kern w:val="12"/>
          <w:szCs w:val="24"/>
          <w:lang w:eastAsia="en-US"/>
        </w:rPr>
        <w:t xml:space="preserve"> </w:t>
      </w:r>
      <w:r w:rsidR="002C4856" w:rsidRPr="002C4856">
        <w:rPr>
          <w:rFonts w:asciiTheme="minorHAnsi" w:eastAsia="Times New Roman" w:hAnsiTheme="minorHAnsi" w:cstheme="minorHAnsi"/>
          <w:kern w:val="12"/>
          <w:szCs w:val="24"/>
          <w:lang w:eastAsia="en-US"/>
        </w:rPr>
        <w:t>po doručení žiadosti o posúdenie VO/</w:t>
      </w:r>
      <w:r w:rsidR="00535533">
        <w:rPr>
          <w:rFonts w:asciiTheme="minorHAnsi" w:eastAsia="Times New Roman" w:hAnsiTheme="minorHAnsi" w:cstheme="minorHAnsi"/>
          <w:kern w:val="12"/>
          <w:szCs w:val="24"/>
          <w:lang w:eastAsia="en-US"/>
        </w:rPr>
        <w:t>ČZ</w:t>
      </w:r>
      <w:r w:rsidR="002C4856" w:rsidRPr="002C4856">
        <w:rPr>
          <w:rFonts w:asciiTheme="minorHAnsi" w:eastAsia="Times New Roman" w:hAnsiTheme="minorHAnsi" w:cstheme="minorHAnsi"/>
          <w:kern w:val="12"/>
          <w:szCs w:val="24"/>
          <w:lang w:eastAsia="en-US"/>
        </w:rPr>
        <w:t xml:space="preserve"> v ITMS21+</w:t>
      </w:r>
      <w:r w:rsidRPr="00D5017A">
        <w:rPr>
          <w:rFonts w:asciiTheme="minorHAnsi" w:eastAsia="Times New Roman" w:hAnsiTheme="minorHAnsi" w:cstheme="minorHAnsi"/>
          <w:kern w:val="12"/>
          <w:szCs w:val="24"/>
          <w:lang w:eastAsia="en-US"/>
        </w:rPr>
        <w:t>.</w:t>
      </w:r>
    </w:p>
    <w:p w14:paraId="4F8998A7" w14:textId="4A6FA951" w:rsidR="00A34531" w:rsidRPr="00A04AD7" w:rsidRDefault="00A34531" w:rsidP="004A7B05">
      <w:pPr>
        <w:pStyle w:val="EYBulletedList1"/>
        <w:numPr>
          <w:ilvl w:val="0"/>
          <w:numId w:val="5"/>
        </w:numPr>
        <w:jc w:val="both"/>
        <w:rPr>
          <w:rFonts w:asciiTheme="minorHAnsi" w:hAnsiTheme="minorHAnsi" w:cstheme="minorHAnsi"/>
          <w:sz w:val="24"/>
        </w:rPr>
      </w:pPr>
      <w:r w:rsidRPr="00A04AD7">
        <w:rPr>
          <w:rFonts w:asciiTheme="minorHAnsi" w:hAnsiTheme="minorHAnsi" w:cstheme="minorHAnsi"/>
          <w:sz w:val="24"/>
        </w:rPr>
        <w:t>PM zaznamenáva jednotlivé záznamy do IMAR</w:t>
      </w:r>
      <w:r w:rsidR="008443A8">
        <w:rPr>
          <w:rFonts w:asciiTheme="minorHAnsi" w:hAnsiTheme="minorHAnsi" w:cstheme="minorHAnsi"/>
          <w:sz w:val="24"/>
        </w:rPr>
        <w:t xml:space="preserve"> </w:t>
      </w:r>
      <w:r w:rsidRPr="00A04AD7">
        <w:rPr>
          <w:rFonts w:asciiTheme="minorHAnsi" w:hAnsiTheme="minorHAnsi" w:cstheme="minorHAnsi"/>
          <w:sz w:val="24"/>
        </w:rPr>
        <w:t>VO len do buniek, ktoré sú editovateľné, ostatné bunky sú uzamknuté: výlučne žlté polia (hár</w:t>
      </w:r>
      <w:r w:rsidR="000C5F0E">
        <w:rPr>
          <w:rFonts w:asciiTheme="minorHAnsi" w:hAnsiTheme="minorHAnsi" w:cstheme="minorHAnsi"/>
          <w:sz w:val="24"/>
        </w:rPr>
        <w:t>ok</w:t>
      </w:r>
      <w:r w:rsidRPr="00A04AD7">
        <w:rPr>
          <w:rFonts w:asciiTheme="minorHAnsi" w:hAnsiTheme="minorHAnsi" w:cstheme="minorHAnsi"/>
          <w:sz w:val="24"/>
        </w:rPr>
        <w:t xml:space="preserve"> „</w:t>
      </w:r>
      <w:proofErr w:type="spellStart"/>
      <w:r w:rsidR="005D74FE" w:rsidRPr="00A04AD7">
        <w:rPr>
          <w:rFonts w:asciiTheme="minorHAnsi" w:hAnsiTheme="minorHAnsi" w:cstheme="minorHAnsi"/>
          <w:sz w:val="24"/>
        </w:rPr>
        <w:t>Analýza_rizík</w:t>
      </w:r>
      <w:r w:rsidR="00566F8E" w:rsidRPr="00A04AD7">
        <w:rPr>
          <w:rFonts w:asciiTheme="minorHAnsi" w:hAnsiTheme="minorHAnsi" w:cstheme="minorHAnsi"/>
          <w:sz w:val="24"/>
        </w:rPr>
        <w:t>_VO</w:t>
      </w:r>
      <w:proofErr w:type="spellEnd"/>
      <w:r w:rsidRPr="00A04AD7">
        <w:rPr>
          <w:rFonts w:asciiTheme="minorHAnsi" w:hAnsiTheme="minorHAnsi" w:cstheme="minorHAnsi"/>
          <w:sz w:val="24"/>
        </w:rPr>
        <w:t>“).</w:t>
      </w:r>
    </w:p>
    <w:p w14:paraId="257A8ABF" w14:textId="2C3CF387" w:rsidR="005C214D" w:rsidRPr="00A04AD7" w:rsidRDefault="005C214D" w:rsidP="004A7B05">
      <w:pPr>
        <w:pStyle w:val="EYBulletedList1"/>
        <w:numPr>
          <w:ilvl w:val="0"/>
          <w:numId w:val="5"/>
        </w:numPr>
        <w:jc w:val="both"/>
        <w:rPr>
          <w:rFonts w:asciiTheme="minorHAnsi" w:hAnsiTheme="minorHAnsi" w:cstheme="minorHAnsi"/>
          <w:sz w:val="24"/>
        </w:rPr>
      </w:pPr>
      <w:r w:rsidRPr="00A04AD7">
        <w:rPr>
          <w:rFonts w:asciiTheme="minorHAnsi" w:hAnsiTheme="minorHAnsi" w:cstheme="minorHAnsi"/>
          <w:sz w:val="24"/>
        </w:rPr>
        <w:t>Pred začiatkom vypĺňania údajov za jednotlivé rizikové faktory, PM vyplní identifikačné údaje k projektu a</w:t>
      </w:r>
      <w:r w:rsidR="00535533">
        <w:rPr>
          <w:rFonts w:asciiTheme="minorHAnsi" w:hAnsiTheme="minorHAnsi" w:cstheme="minorHAnsi"/>
          <w:sz w:val="24"/>
        </w:rPr>
        <w:t> </w:t>
      </w:r>
      <w:r w:rsidRPr="00A04AD7">
        <w:rPr>
          <w:rFonts w:asciiTheme="minorHAnsi" w:hAnsiTheme="minorHAnsi" w:cstheme="minorHAnsi"/>
          <w:sz w:val="24"/>
        </w:rPr>
        <w:t>VO</w:t>
      </w:r>
      <w:r w:rsidR="00535533">
        <w:rPr>
          <w:rFonts w:asciiTheme="minorHAnsi" w:hAnsiTheme="minorHAnsi" w:cstheme="minorHAnsi"/>
          <w:sz w:val="24"/>
        </w:rPr>
        <w:t>/ČZ</w:t>
      </w:r>
      <w:r w:rsidRPr="00A04AD7">
        <w:rPr>
          <w:rFonts w:asciiTheme="minorHAnsi" w:hAnsiTheme="minorHAnsi" w:cstheme="minorHAnsi"/>
          <w:sz w:val="24"/>
        </w:rPr>
        <w:t xml:space="preserve"> a pristúpi k vypĺňaniu údajov za rizikové faktory.</w:t>
      </w:r>
      <w:r w:rsidR="007F0516">
        <w:rPr>
          <w:rFonts w:asciiTheme="minorHAnsi" w:hAnsiTheme="minorHAnsi" w:cstheme="minorHAnsi"/>
          <w:sz w:val="24"/>
        </w:rPr>
        <w:t xml:space="preserve"> </w:t>
      </w:r>
      <w:r w:rsidR="00DE4717">
        <w:rPr>
          <w:rFonts w:asciiTheme="minorHAnsi" w:hAnsiTheme="minorHAnsi" w:cstheme="minorHAnsi"/>
          <w:sz w:val="24"/>
        </w:rPr>
        <w:t xml:space="preserve">Údaje použité </w:t>
      </w:r>
      <w:r w:rsidR="00214222">
        <w:rPr>
          <w:rFonts w:asciiTheme="minorHAnsi" w:hAnsiTheme="minorHAnsi" w:cstheme="minorHAnsi"/>
          <w:sz w:val="24"/>
        </w:rPr>
        <w:t>v</w:t>
      </w:r>
      <w:r w:rsidR="008443A8">
        <w:rPr>
          <w:rFonts w:asciiTheme="minorHAnsi" w:hAnsiTheme="minorHAnsi" w:cstheme="minorHAnsi"/>
          <w:sz w:val="24"/>
        </w:rPr>
        <w:t> </w:t>
      </w:r>
      <w:r w:rsidR="00214222">
        <w:rPr>
          <w:rFonts w:asciiTheme="minorHAnsi" w:hAnsiTheme="minorHAnsi" w:cstheme="minorHAnsi"/>
          <w:sz w:val="24"/>
        </w:rPr>
        <w:t>IMAR</w:t>
      </w:r>
      <w:r w:rsidR="008443A8">
        <w:rPr>
          <w:rFonts w:asciiTheme="minorHAnsi" w:hAnsiTheme="minorHAnsi" w:cstheme="minorHAnsi"/>
          <w:sz w:val="24"/>
        </w:rPr>
        <w:t xml:space="preserve"> </w:t>
      </w:r>
      <w:r w:rsidR="00214222">
        <w:rPr>
          <w:rFonts w:asciiTheme="minorHAnsi" w:hAnsiTheme="minorHAnsi" w:cstheme="minorHAnsi"/>
          <w:sz w:val="24"/>
        </w:rPr>
        <w:t xml:space="preserve">VO musia byť zhodné s údajmi v ITMS21+. </w:t>
      </w:r>
      <w:r w:rsidR="007F0516">
        <w:rPr>
          <w:rFonts w:asciiTheme="minorHAnsi" w:hAnsiTheme="minorHAnsi" w:cstheme="minorHAnsi"/>
          <w:sz w:val="24"/>
        </w:rPr>
        <w:t>V prípade zistenia nesprávnych údajov</w:t>
      </w:r>
      <w:r w:rsidR="00B41FAC">
        <w:rPr>
          <w:rFonts w:asciiTheme="minorHAnsi" w:hAnsiTheme="minorHAnsi" w:cstheme="minorHAnsi"/>
          <w:sz w:val="24"/>
        </w:rPr>
        <w:t xml:space="preserve"> k </w:t>
      </w:r>
      <w:r w:rsidR="00B41FAC" w:rsidRPr="00B41FAC">
        <w:rPr>
          <w:rFonts w:asciiTheme="minorHAnsi" w:hAnsiTheme="minorHAnsi" w:cstheme="minorHAnsi"/>
          <w:sz w:val="24"/>
        </w:rPr>
        <w:t>VO/</w:t>
      </w:r>
      <w:r w:rsidR="00727B06">
        <w:rPr>
          <w:rFonts w:asciiTheme="minorHAnsi" w:hAnsiTheme="minorHAnsi" w:cstheme="minorHAnsi"/>
          <w:sz w:val="24"/>
        </w:rPr>
        <w:t>ČZ</w:t>
      </w:r>
      <w:r w:rsidR="00B41FAC">
        <w:rPr>
          <w:rFonts w:asciiTheme="minorHAnsi" w:hAnsiTheme="minorHAnsi" w:cstheme="minorHAnsi"/>
          <w:sz w:val="24"/>
        </w:rPr>
        <w:t>, ktoré sú zaznamen</w:t>
      </w:r>
      <w:r w:rsidR="009655F9">
        <w:rPr>
          <w:rFonts w:asciiTheme="minorHAnsi" w:hAnsiTheme="minorHAnsi" w:cstheme="minorHAnsi"/>
          <w:sz w:val="24"/>
        </w:rPr>
        <w:t xml:space="preserve">ané v ITMS21+, </w:t>
      </w:r>
      <w:r w:rsidR="00000D2C">
        <w:rPr>
          <w:rFonts w:asciiTheme="minorHAnsi" w:hAnsiTheme="minorHAnsi" w:cstheme="minorHAnsi"/>
          <w:sz w:val="24"/>
        </w:rPr>
        <w:t xml:space="preserve">PM požiada prijímateľa o opravu predmetných údajov. </w:t>
      </w:r>
      <w:r w:rsidR="004E3724">
        <w:rPr>
          <w:rFonts w:asciiTheme="minorHAnsi" w:hAnsiTheme="minorHAnsi" w:cstheme="minorHAnsi"/>
          <w:sz w:val="24"/>
        </w:rPr>
        <w:t>V rámci časti Identifikácia zákazky v</w:t>
      </w:r>
      <w:r w:rsidR="008443A8">
        <w:rPr>
          <w:rFonts w:asciiTheme="minorHAnsi" w:hAnsiTheme="minorHAnsi" w:cstheme="minorHAnsi"/>
          <w:sz w:val="24"/>
        </w:rPr>
        <w:t> </w:t>
      </w:r>
      <w:r w:rsidR="004E3724">
        <w:rPr>
          <w:rFonts w:asciiTheme="minorHAnsi" w:hAnsiTheme="minorHAnsi" w:cstheme="minorHAnsi"/>
          <w:sz w:val="24"/>
        </w:rPr>
        <w:t>IMAR</w:t>
      </w:r>
      <w:r w:rsidR="008443A8">
        <w:rPr>
          <w:rFonts w:asciiTheme="minorHAnsi" w:hAnsiTheme="minorHAnsi" w:cstheme="minorHAnsi"/>
          <w:sz w:val="24"/>
        </w:rPr>
        <w:t xml:space="preserve"> </w:t>
      </w:r>
      <w:r w:rsidR="004E3724">
        <w:rPr>
          <w:rFonts w:asciiTheme="minorHAnsi" w:hAnsiTheme="minorHAnsi" w:cstheme="minorHAnsi"/>
          <w:sz w:val="24"/>
        </w:rPr>
        <w:t xml:space="preserve">VO, okrem vyplnenia údajov v riadkoch 22 až 26, musí PM spustiť obnovu údajov (cez nástroj </w:t>
      </w:r>
      <w:proofErr w:type="spellStart"/>
      <w:r w:rsidR="004E3724">
        <w:rPr>
          <w:rFonts w:asciiTheme="minorHAnsi" w:hAnsiTheme="minorHAnsi" w:cstheme="minorHAnsi"/>
          <w:sz w:val="24"/>
        </w:rPr>
        <w:t>power</w:t>
      </w:r>
      <w:proofErr w:type="spellEnd"/>
      <w:r w:rsidR="004E3724">
        <w:rPr>
          <w:rFonts w:asciiTheme="minorHAnsi" w:hAnsiTheme="minorHAnsi" w:cstheme="minorHAnsi"/>
          <w:sz w:val="24"/>
        </w:rPr>
        <w:t xml:space="preserve"> </w:t>
      </w:r>
      <w:proofErr w:type="spellStart"/>
      <w:r w:rsidR="004E3724">
        <w:rPr>
          <w:rFonts w:asciiTheme="minorHAnsi" w:hAnsiTheme="minorHAnsi" w:cstheme="minorHAnsi"/>
          <w:sz w:val="24"/>
        </w:rPr>
        <w:t>query</w:t>
      </w:r>
      <w:proofErr w:type="spellEnd"/>
      <w:r w:rsidR="004E3724">
        <w:rPr>
          <w:rFonts w:asciiTheme="minorHAnsi" w:hAnsiTheme="minorHAnsi" w:cstheme="minorHAnsi"/>
          <w:sz w:val="24"/>
        </w:rPr>
        <w:t>), na základe čoho sa v riadku 29 zobrazí príslušný</w:t>
      </w:r>
      <w:r w:rsidR="00727B06">
        <w:rPr>
          <w:rFonts w:asciiTheme="minorHAnsi" w:hAnsiTheme="minorHAnsi" w:cstheme="minorHAnsi"/>
          <w:sz w:val="24"/>
        </w:rPr>
        <w:t xml:space="preserve"> údaj k</w:t>
      </w:r>
      <w:r w:rsidR="004E3724">
        <w:rPr>
          <w:rFonts w:asciiTheme="minorHAnsi" w:hAnsiTheme="minorHAnsi" w:cstheme="minorHAnsi"/>
          <w:sz w:val="24"/>
        </w:rPr>
        <w:t xml:space="preserve"> hodnot</w:t>
      </w:r>
      <w:r w:rsidR="00727B06">
        <w:rPr>
          <w:rFonts w:asciiTheme="minorHAnsi" w:hAnsiTheme="minorHAnsi" w:cstheme="minorHAnsi"/>
          <w:sz w:val="24"/>
        </w:rPr>
        <w:t>e</w:t>
      </w:r>
      <w:r w:rsidR="004E3724">
        <w:rPr>
          <w:rFonts w:asciiTheme="minorHAnsi" w:hAnsiTheme="minorHAnsi" w:cstheme="minorHAnsi"/>
          <w:sz w:val="24"/>
        </w:rPr>
        <w:t xml:space="preserve"> zákazky podľa finančného limitu.</w:t>
      </w:r>
    </w:p>
    <w:p w14:paraId="174FA872" w14:textId="0B568A35" w:rsidR="00EF0592" w:rsidRPr="001C1528" w:rsidRDefault="00EF0592" w:rsidP="004A7B05">
      <w:pPr>
        <w:pStyle w:val="EYBulletedList1"/>
        <w:numPr>
          <w:ilvl w:val="0"/>
          <w:numId w:val="5"/>
        </w:numPr>
        <w:jc w:val="both"/>
        <w:rPr>
          <w:rFonts w:asciiTheme="minorHAnsi" w:hAnsiTheme="minorHAnsi" w:cstheme="minorHAnsi"/>
          <w:sz w:val="24"/>
        </w:rPr>
      </w:pPr>
      <w:r w:rsidRPr="00A04AD7">
        <w:rPr>
          <w:rFonts w:asciiTheme="minorHAnsi" w:hAnsiTheme="minorHAnsi" w:cstheme="minorHAnsi"/>
          <w:sz w:val="24"/>
        </w:rPr>
        <w:t xml:space="preserve">Na </w:t>
      </w:r>
      <w:r w:rsidRPr="00A04AD7">
        <w:rPr>
          <w:rFonts w:asciiTheme="minorHAnsi" w:hAnsiTheme="minorHAnsi" w:cstheme="minorHAnsi"/>
          <w:b/>
          <w:bCs/>
          <w:sz w:val="24"/>
        </w:rPr>
        <w:t>1. úrovni</w:t>
      </w:r>
      <w:r w:rsidRPr="00A04AD7">
        <w:rPr>
          <w:rFonts w:asciiTheme="minorHAnsi" w:hAnsiTheme="minorHAnsi" w:cstheme="minorHAnsi"/>
          <w:sz w:val="24"/>
        </w:rPr>
        <w:t xml:space="preserve"> sa ZRFVO vypĺňajú postupne. PM vždy začína vyplnením ZRFVO [1] </w:t>
      </w:r>
      <w:r w:rsidR="00C005AE">
        <w:rPr>
          <w:rFonts w:asciiTheme="minorHAnsi" w:hAnsiTheme="minorHAnsi" w:cstheme="minorHAnsi"/>
          <w:sz w:val="24"/>
        </w:rPr>
        <w:t>Postup</w:t>
      </w:r>
      <w:r w:rsidR="00C005AE" w:rsidRPr="001C1528">
        <w:rPr>
          <w:rFonts w:asciiTheme="minorHAnsi" w:hAnsiTheme="minorHAnsi" w:cstheme="minorHAnsi"/>
          <w:sz w:val="24"/>
        </w:rPr>
        <w:t xml:space="preserve"> </w:t>
      </w:r>
      <w:r w:rsidRPr="001C1528">
        <w:rPr>
          <w:rFonts w:asciiTheme="minorHAnsi" w:hAnsiTheme="minorHAnsi" w:cstheme="minorHAnsi"/>
          <w:sz w:val="24"/>
        </w:rPr>
        <w:t>verejného obstarávania na základe finančného limitu. V prípade výberu možnosti</w:t>
      </w:r>
      <w:r w:rsidR="005A484E" w:rsidRPr="001C1528">
        <w:rPr>
          <w:rFonts w:asciiTheme="minorHAnsi" w:hAnsiTheme="minorHAnsi" w:cstheme="minorHAnsi"/>
          <w:sz w:val="24"/>
        </w:rPr>
        <w:t xml:space="preserve"> s vysokým rizikom</w:t>
      </w:r>
      <w:r w:rsidRPr="001C1528">
        <w:rPr>
          <w:rFonts w:asciiTheme="minorHAnsi" w:hAnsiTheme="minorHAnsi" w:cstheme="minorHAnsi"/>
          <w:sz w:val="24"/>
        </w:rPr>
        <w:t xml:space="preserve"> je určená povinnosť vykonať FK VO, IMAR</w:t>
      </w:r>
      <w:r w:rsidR="003062F3">
        <w:rPr>
          <w:rFonts w:asciiTheme="minorHAnsi" w:hAnsiTheme="minorHAnsi" w:cstheme="minorHAnsi"/>
          <w:sz w:val="24"/>
        </w:rPr>
        <w:t xml:space="preserve"> </w:t>
      </w:r>
      <w:r w:rsidRPr="001C1528">
        <w:rPr>
          <w:rFonts w:asciiTheme="minorHAnsi" w:hAnsiTheme="minorHAnsi" w:cstheme="minorHAnsi"/>
          <w:sz w:val="24"/>
        </w:rPr>
        <w:t>VO sa ďalej nevypĺňa</w:t>
      </w:r>
      <w:r w:rsidR="00CA7517" w:rsidRPr="001C1528">
        <w:rPr>
          <w:rFonts w:asciiTheme="minorHAnsi" w:hAnsiTheme="minorHAnsi" w:cstheme="minorHAnsi"/>
          <w:sz w:val="24"/>
        </w:rPr>
        <w:t xml:space="preserve"> a </w:t>
      </w:r>
      <w:r w:rsidR="00CA7517" w:rsidRPr="001C1528">
        <w:rPr>
          <w:rFonts w:asciiTheme="minorHAnsi" w:hAnsiTheme="minorHAnsi" w:cstheme="minorHAnsi"/>
          <w:b/>
          <w:bCs/>
          <w:sz w:val="24"/>
        </w:rPr>
        <w:t xml:space="preserve">analýza </w:t>
      </w:r>
      <w:r w:rsidR="004754B2" w:rsidRPr="004754B2">
        <w:rPr>
          <w:rFonts w:asciiTheme="minorHAnsi" w:hAnsiTheme="minorHAnsi" w:cstheme="minorHAnsi"/>
          <w:b/>
          <w:bCs/>
          <w:sz w:val="24"/>
        </w:rPr>
        <w:t xml:space="preserve">rizík </w:t>
      </w:r>
      <w:r w:rsidR="00CA7517" w:rsidRPr="00907976">
        <w:rPr>
          <w:rFonts w:asciiTheme="minorHAnsi" w:hAnsiTheme="minorHAnsi" w:cstheme="minorHAnsi"/>
          <w:b/>
          <w:bCs/>
          <w:sz w:val="24"/>
        </w:rPr>
        <w:t xml:space="preserve">bola </w:t>
      </w:r>
      <w:r w:rsidR="00CA7517" w:rsidRPr="001C1528">
        <w:rPr>
          <w:rFonts w:asciiTheme="minorHAnsi" w:hAnsiTheme="minorHAnsi" w:cstheme="minorHAnsi"/>
          <w:b/>
          <w:bCs/>
          <w:sz w:val="24"/>
        </w:rPr>
        <w:t>ukončená</w:t>
      </w:r>
      <w:r w:rsidRPr="001C1528">
        <w:rPr>
          <w:rFonts w:asciiTheme="minorHAnsi" w:hAnsiTheme="minorHAnsi" w:cstheme="minorHAnsi"/>
          <w:sz w:val="24"/>
        </w:rPr>
        <w:t>. V prípade výberu inej ako vyššie uvedenej možnosti PM pokračuje s vypĺňaním ZRFVO [2] až ZRFVO [</w:t>
      </w:r>
      <w:r w:rsidR="00C005AE">
        <w:rPr>
          <w:rFonts w:asciiTheme="minorHAnsi" w:hAnsiTheme="minorHAnsi" w:cstheme="minorHAnsi"/>
          <w:sz w:val="24"/>
        </w:rPr>
        <w:t>5</w:t>
      </w:r>
      <w:r w:rsidRPr="001C1528">
        <w:rPr>
          <w:rFonts w:asciiTheme="minorHAnsi" w:hAnsiTheme="minorHAnsi" w:cstheme="minorHAnsi"/>
          <w:sz w:val="24"/>
        </w:rPr>
        <w:t>]. Ak pre niektorý z týchto ZRFVO je vybraná možnosť „áno“, určená je povinnosť vykonať FK VO, IMAR</w:t>
      </w:r>
      <w:r w:rsidR="003062F3">
        <w:rPr>
          <w:rFonts w:asciiTheme="minorHAnsi" w:hAnsiTheme="minorHAnsi" w:cstheme="minorHAnsi"/>
          <w:sz w:val="24"/>
        </w:rPr>
        <w:t xml:space="preserve"> </w:t>
      </w:r>
      <w:r w:rsidRPr="001C1528">
        <w:rPr>
          <w:rFonts w:asciiTheme="minorHAnsi" w:hAnsiTheme="minorHAnsi" w:cstheme="minorHAnsi"/>
          <w:sz w:val="24"/>
        </w:rPr>
        <w:t>VO sa ďalej nevypĺňa</w:t>
      </w:r>
      <w:r w:rsidR="00CA7517" w:rsidRPr="001C1528">
        <w:rPr>
          <w:rFonts w:asciiTheme="minorHAnsi" w:hAnsiTheme="minorHAnsi" w:cstheme="minorHAnsi"/>
          <w:sz w:val="24"/>
        </w:rPr>
        <w:t xml:space="preserve"> a </w:t>
      </w:r>
      <w:r w:rsidR="00CA7517" w:rsidRPr="001C1528">
        <w:rPr>
          <w:rFonts w:asciiTheme="minorHAnsi" w:hAnsiTheme="minorHAnsi" w:cstheme="minorHAnsi"/>
          <w:b/>
          <w:bCs/>
          <w:sz w:val="24"/>
        </w:rPr>
        <w:t xml:space="preserve">analýza </w:t>
      </w:r>
      <w:r w:rsidR="004754B2" w:rsidRPr="004754B2">
        <w:rPr>
          <w:rFonts w:asciiTheme="minorHAnsi" w:hAnsiTheme="minorHAnsi" w:cstheme="minorHAnsi"/>
          <w:b/>
          <w:bCs/>
          <w:sz w:val="24"/>
        </w:rPr>
        <w:t xml:space="preserve">rizík </w:t>
      </w:r>
      <w:r w:rsidR="00CA7517" w:rsidRPr="00907976">
        <w:rPr>
          <w:rFonts w:asciiTheme="minorHAnsi" w:hAnsiTheme="minorHAnsi" w:cstheme="minorHAnsi"/>
          <w:b/>
          <w:bCs/>
          <w:sz w:val="24"/>
        </w:rPr>
        <w:t xml:space="preserve">bola </w:t>
      </w:r>
      <w:r w:rsidR="00CA7517" w:rsidRPr="001C1528">
        <w:rPr>
          <w:rFonts w:asciiTheme="minorHAnsi" w:hAnsiTheme="minorHAnsi" w:cstheme="minorHAnsi"/>
          <w:b/>
          <w:bCs/>
          <w:sz w:val="24"/>
        </w:rPr>
        <w:t>ukončená.</w:t>
      </w:r>
    </w:p>
    <w:p w14:paraId="314F0269" w14:textId="1200C04A" w:rsidR="004D04FE" w:rsidRPr="001C1528" w:rsidRDefault="00AA4703" w:rsidP="004A7B05">
      <w:pPr>
        <w:pStyle w:val="EYBulletedList1"/>
        <w:numPr>
          <w:ilvl w:val="0"/>
          <w:numId w:val="5"/>
        </w:numPr>
        <w:jc w:val="both"/>
        <w:rPr>
          <w:rFonts w:asciiTheme="minorHAnsi" w:hAnsiTheme="minorHAnsi" w:cstheme="minorHAnsi"/>
          <w:sz w:val="24"/>
        </w:rPr>
      </w:pPr>
      <w:r w:rsidRPr="001C1528">
        <w:rPr>
          <w:rFonts w:asciiTheme="minorHAnsi" w:hAnsiTheme="minorHAnsi" w:cstheme="minorHAnsi"/>
          <w:sz w:val="24"/>
        </w:rPr>
        <w:t>P</w:t>
      </w:r>
      <w:r w:rsidR="004D04FE" w:rsidRPr="001C1528">
        <w:rPr>
          <w:rFonts w:asciiTheme="minorHAnsi" w:hAnsiTheme="minorHAnsi" w:cstheme="minorHAnsi"/>
          <w:sz w:val="24"/>
        </w:rPr>
        <w:t xml:space="preserve">o vyplnení posledného ZRFVO </w:t>
      </w:r>
      <w:r w:rsidR="004D04FE" w:rsidRPr="00907976">
        <w:rPr>
          <w:rFonts w:asciiTheme="minorHAnsi" w:hAnsiTheme="minorHAnsi" w:cstheme="minorHAnsi"/>
          <w:sz w:val="24"/>
        </w:rPr>
        <w:t>[</w:t>
      </w:r>
      <w:r w:rsidR="00C005AE">
        <w:rPr>
          <w:rFonts w:asciiTheme="minorHAnsi" w:hAnsiTheme="minorHAnsi" w:cstheme="minorHAnsi"/>
          <w:sz w:val="24"/>
        </w:rPr>
        <w:t>5</w:t>
      </w:r>
      <w:r w:rsidR="004D04FE" w:rsidRPr="00907976">
        <w:rPr>
          <w:rFonts w:asciiTheme="minorHAnsi" w:hAnsiTheme="minorHAnsi" w:cstheme="minorHAnsi"/>
          <w:sz w:val="24"/>
        </w:rPr>
        <w:t>]</w:t>
      </w:r>
      <w:r w:rsidR="004D04FE" w:rsidRPr="001C1528">
        <w:rPr>
          <w:rFonts w:asciiTheme="minorHAnsi" w:hAnsiTheme="minorHAnsi" w:cstheme="minorHAnsi"/>
          <w:sz w:val="24"/>
        </w:rPr>
        <w:t>, v prípade stredne a nízko rizikových zákaziek sa postupuje nasledovne:</w:t>
      </w:r>
    </w:p>
    <w:p w14:paraId="3F1C4C8A" w14:textId="7DC10B0F" w:rsidR="004D04FE" w:rsidRPr="001C1528" w:rsidRDefault="004D04FE" w:rsidP="004A7B05">
      <w:pPr>
        <w:pStyle w:val="EYBulletedList1"/>
        <w:numPr>
          <w:ilvl w:val="1"/>
          <w:numId w:val="5"/>
        </w:numPr>
        <w:jc w:val="both"/>
        <w:rPr>
          <w:rFonts w:asciiTheme="minorHAnsi" w:hAnsiTheme="minorHAnsi" w:cstheme="minorHAnsi"/>
          <w:sz w:val="24"/>
        </w:rPr>
      </w:pPr>
      <w:r w:rsidRPr="001C1528">
        <w:rPr>
          <w:rFonts w:asciiTheme="minorHAnsi" w:hAnsiTheme="minorHAnsi" w:cstheme="minorHAnsi"/>
          <w:sz w:val="24"/>
        </w:rPr>
        <w:t xml:space="preserve">pre nízko rizikové zákazky podľa ZRFVO </w:t>
      </w:r>
      <w:r w:rsidRPr="00907976">
        <w:rPr>
          <w:rFonts w:asciiTheme="minorHAnsi" w:hAnsiTheme="minorHAnsi" w:cstheme="minorHAnsi"/>
          <w:sz w:val="24"/>
        </w:rPr>
        <w:t xml:space="preserve">[1] </w:t>
      </w:r>
      <w:r w:rsidR="00C31504" w:rsidRPr="001C1528">
        <w:rPr>
          <w:rFonts w:asciiTheme="minorHAnsi" w:hAnsiTheme="minorHAnsi" w:cstheme="minorHAnsi"/>
          <w:sz w:val="24"/>
        </w:rPr>
        <w:t xml:space="preserve">(kategória </w:t>
      </w:r>
      <w:r w:rsidR="0028536E">
        <w:rPr>
          <w:rFonts w:asciiTheme="minorHAnsi" w:hAnsiTheme="minorHAnsi" w:cstheme="minorHAnsi"/>
          <w:sz w:val="24"/>
        </w:rPr>
        <w:t>s rizikovosťou 1</w:t>
      </w:r>
      <w:r w:rsidR="000C4AD0" w:rsidRPr="001C1528">
        <w:rPr>
          <w:rFonts w:asciiTheme="minorHAnsi" w:hAnsiTheme="minorHAnsi" w:cstheme="minorHAnsi"/>
          <w:sz w:val="24"/>
        </w:rPr>
        <w:t>)</w:t>
      </w:r>
      <w:r w:rsidRPr="001C1528">
        <w:rPr>
          <w:rFonts w:asciiTheme="minorHAnsi" w:hAnsiTheme="minorHAnsi" w:cstheme="minorHAnsi"/>
          <w:sz w:val="24"/>
        </w:rPr>
        <w:t xml:space="preserve"> </w:t>
      </w:r>
      <w:r w:rsidRPr="001C1528">
        <w:rPr>
          <w:rFonts w:asciiTheme="minorHAnsi" w:hAnsiTheme="minorHAnsi" w:cstheme="minorHAnsi"/>
          <w:b/>
          <w:bCs/>
          <w:sz w:val="24"/>
        </w:rPr>
        <w:t xml:space="preserve">analýza </w:t>
      </w:r>
      <w:r w:rsidR="001E1EF1">
        <w:rPr>
          <w:rFonts w:asciiTheme="minorHAnsi" w:hAnsiTheme="minorHAnsi" w:cstheme="minorHAnsi"/>
          <w:b/>
          <w:bCs/>
          <w:sz w:val="24"/>
        </w:rPr>
        <w:t xml:space="preserve">rizík </w:t>
      </w:r>
      <w:r w:rsidRPr="001C1528">
        <w:rPr>
          <w:rFonts w:asciiTheme="minorHAnsi" w:hAnsiTheme="minorHAnsi" w:cstheme="minorHAnsi"/>
          <w:b/>
          <w:bCs/>
          <w:sz w:val="24"/>
        </w:rPr>
        <w:t>bola ukončená</w:t>
      </w:r>
      <w:r w:rsidRPr="001C1528">
        <w:rPr>
          <w:rFonts w:asciiTheme="minorHAnsi" w:hAnsiTheme="minorHAnsi" w:cstheme="minorHAnsi"/>
          <w:sz w:val="24"/>
        </w:rPr>
        <w:t xml:space="preserve">  </w:t>
      </w:r>
      <w:r w:rsidR="00210698" w:rsidRPr="001C1528">
        <w:rPr>
          <w:rFonts w:asciiTheme="minorHAnsi" w:hAnsiTheme="minorHAnsi" w:cstheme="minorHAnsi"/>
          <w:sz w:val="24"/>
        </w:rPr>
        <w:t xml:space="preserve">- </w:t>
      </w:r>
      <w:r w:rsidRPr="001C1528">
        <w:rPr>
          <w:rFonts w:asciiTheme="minorHAnsi" w:hAnsiTheme="minorHAnsi" w:cstheme="minorHAnsi"/>
          <w:sz w:val="24"/>
        </w:rPr>
        <w:t>VO</w:t>
      </w:r>
      <w:r w:rsidR="006174D5">
        <w:rPr>
          <w:rFonts w:asciiTheme="minorHAnsi" w:hAnsiTheme="minorHAnsi" w:cstheme="minorHAnsi"/>
          <w:sz w:val="24"/>
        </w:rPr>
        <w:t>/CŽ</w:t>
      </w:r>
      <w:r w:rsidRPr="001C1528">
        <w:rPr>
          <w:rFonts w:asciiTheme="minorHAnsi" w:hAnsiTheme="minorHAnsi" w:cstheme="minorHAnsi"/>
          <w:sz w:val="24"/>
        </w:rPr>
        <w:t xml:space="preserve"> prechádzajú do režimu náhodného výberu pre určenie vykonania kontroly;</w:t>
      </w:r>
    </w:p>
    <w:p w14:paraId="3BB10E2B" w14:textId="3FF143D1" w:rsidR="004D04FE" w:rsidRPr="001C1528" w:rsidRDefault="004D04FE" w:rsidP="004A7B05">
      <w:pPr>
        <w:pStyle w:val="EYBulletedList1"/>
        <w:numPr>
          <w:ilvl w:val="1"/>
          <w:numId w:val="5"/>
        </w:numPr>
        <w:jc w:val="both"/>
        <w:rPr>
          <w:rFonts w:asciiTheme="minorHAnsi" w:hAnsiTheme="minorHAnsi" w:cstheme="minorHAnsi"/>
          <w:sz w:val="24"/>
        </w:rPr>
      </w:pPr>
      <w:r w:rsidRPr="001C1528">
        <w:rPr>
          <w:rFonts w:asciiTheme="minorHAnsi" w:hAnsiTheme="minorHAnsi" w:cstheme="minorHAnsi"/>
          <w:sz w:val="24"/>
        </w:rPr>
        <w:t xml:space="preserve">pre stredne rizikové zákazky podľa ZRFVO </w:t>
      </w:r>
      <w:r w:rsidRPr="00822932">
        <w:rPr>
          <w:rFonts w:asciiTheme="minorHAnsi" w:hAnsiTheme="minorHAnsi" w:cstheme="minorHAnsi"/>
          <w:sz w:val="24"/>
        </w:rPr>
        <w:t>[1</w:t>
      </w:r>
      <w:r w:rsidRPr="001C1528">
        <w:rPr>
          <w:rFonts w:asciiTheme="minorHAnsi" w:hAnsiTheme="minorHAnsi" w:cstheme="minorHAnsi"/>
          <w:sz w:val="24"/>
        </w:rPr>
        <w:t xml:space="preserve">] </w:t>
      </w:r>
      <w:r w:rsidR="005F47FD" w:rsidRPr="001C1528">
        <w:rPr>
          <w:rFonts w:asciiTheme="minorHAnsi" w:hAnsiTheme="minorHAnsi" w:cstheme="minorHAnsi"/>
          <w:sz w:val="24"/>
        </w:rPr>
        <w:t>(kategória</w:t>
      </w:r>
      <w:r w:rsidR="00C62FED">
        <w:rPr>
          <w:rFonts w:asciiTheme="minorHAnsi" w:hAnsiTheme="minorHAnsi" w:cstheme="minorHAnsi"/>
          <w:sz w:val="24"/>
        </w:rPr>
        <w:t xml:space="preserve"> </w:t>
      </w:r>
      <w:r w:rsidR="00C62FED" w:rsidRPr="00C62FED">
        <w:rPr>
          <w:rFonts w:asciiTheme="minorHAnsi" w:hAnsiTheme="minorHAnsi" w:cstheme="minorHAnsi"/>
          <w:sz w:val="24"/>
        </w:rPr>
        <w:t>s rizikovosťou 2</w:t>
      </w:r>
      <w:r w:rsidR="000C4AD0" w:rsidRPr="001C1528">
        <w:rPr>
          <w:rFonts w:asciiTheme="minorHAnsi" w:hAnsiTheme="minorHAnsi" w:cstheme="minorHAnsi"/>
          <w:sz w:val="24"/>
        </w:rPr>
        <w:t>)</w:t>
      </w:r>
      <w:r w:rsidR="005F47FD" w:rsidRPr="001C1528">
        <w:rPr>
          <w:rFonts w:asciiTheme="minorHAnsi" w:hAnsiTheme="minorHAnsi" w:cstheme="minorHAnsi"/>
          <w:sz w:val="24"/>
        </w:rPr>
        <w:t xml:space="preserve"> </w:t>
      </w:r>
      <w:r w:rsidR="00210698" w:rsidRPr="001C1528">
        <w:rPr>
          <w:rFonts w:asciiTheme="minorHAnsi" w:hAnsiTheme="minorHAnsi" w:cstheme="minorHAnsi"/>
          <w:sz w:val="24"/>
        </w:rPr>
        <w:t xml:space="preserve">PM vypĺňa </w:t>
      </w:r>
      <w:r w:rsidR="00210698" w:rsidRPr="001C1528">
        <w:rPr>
          <w:rFonts w:asciiTheme="minorHAnsi" w:hAnsiTheme="minorHAnsi" w:cstheme="minorHAnsi"/>
          <w:b/>
          <w:bCs/>
          <w:sz w:val="24"/>
        </w:rPr>
        <w:t>IMAR</w:t>
      </w:r>
      <w:r w:rsidR="003062F3">
        <w:rPr>
          <w:rFonts w:asciiTheme="minorHAnsi" w:hAnsiTheme="minorHAnsi" w:cstheme="minorHAnsi"/>
          <w:b/>
          <w:bCs/>
          <w:sz w:val="24"/>
        </w:rPr>
        <w:t xml:space="preserve"> </w:t>
      </w:r>
      <w:r w:rsidR="00210698" w:rsidRPr="001C1528">
        <w:rPr>
          <w:rFonts w:asciiTheme="minorHAnsi" w:hAnsiTheme="minorHAnsi" w:cstheme="minorHAnsi"/>
          <w:b/>
          <w:bCs/>
          <w:sz w:val="24"/>
        </w:rPr>
        <w:t>VO na 2. úrovni</w:t>
      </w:r>
      <w:r w:rsidR="00210698" w:rsidRPr="001C1528">
        <w:rPr>
          <w:rFonts w:asciiTheme="minorHAnsi" w:hAnsiTheme="minorHAnsi" w:cstheme="minorHAnsi"/>
          <w:sz w:val="24"/>
        </w:rPr>
        <w:t>, t. j. vyplní všetky DRFVO výberom príslušnej možnosti k danému DRFVO</w:t>
      </w:r>
      <w:r w:rsidR="00965453" w:rsidRPr="001C1528">
        <w:rPr>
          <w:rFonts w:asciiTheme="minorHAnsi" w:hAnsiTheme="minorHAnsi" w:cstheme="minorHAnsi"/>
          <w:sz w:val="24"/>
        </w:rPr>
        <w:t>, pričom</w:t>
      </w:r>
    </w:p>
    <w:p w14:paraId="12795EC4" w14:textId="1038E6AE" w:rsidR="004D04FE" w:rsidRPr="00A04AD7" w:rsidRDefault="004D04FE" w:rsidP="004A7B05">
      <w:pPr>
        <w:pStyle w:val="EYBulletedList1"/>
        <w:numPr>
          <w:ilvl w:val="2"/>
          <w:numId w:val="5"/>
        </w:numPr>
        <w:jc w:val="both"/>
        <w:rPr>
          <w:rFonts w:asciiTheme="minorHAnsi" w:hAnsiTheme="minorHAnsi" w:cstheme="minorHAnsi"/>
          <w:sz w:val="24"/>
        </w:rPr>
      </w:pPr>
      <w:r w:rsidRPr="00A04AD7">
        <w:rPr>
          <w:rFonts w:asciiTheme="minorHAnsi" w:hAnsiTheme="minorHAnsi" w:cstheme="minorHAnsi"/>
          <w:sz w:val="24"/>
        </w:rPr>
        <w:t xml:space="preserve">ak hodnota RI VO sa nenachádza v prvom pásme pod </w:t>
      </w:r>
      <w:r w:rsidR="00C11127" w:rsidRPr="00A04AD7">
        <w:rPr>
          <w:rFonts w:asciiTheme="minorHAnsi" w:hAnsiTheme="minorHAnsi" w:cstheme="minorHAnsi"/>
          <w:sz w:val="24"/>
        </w:rPr>
        <w:t>hraničnou hodnotou</w:t>
      </w:r>
      <w:r w:rsidR="00113BF3" w:rsidRPr="00A04AD7">
        <w:rPr>
          <w:rFonts w:asciiTheme="minorHAnsi" w:hAnsiTheme="minorHAnsi" w:cstheme="minorHAnsi"/>
          <w:sz w:val="24"/>
        </w:rPr>
        <w:t>, IMAR</w:t>
      </w:r>
      <w:r w:rsidR="003062F3">
        <w:rPr>
          <w:rFonts w:asciiTheme="minorHAnsi" w:hAnsiTheme="minorHAnsi" w:cstheme="minorHAnsi"/>
          <w:sz w:val="24"/>
        </w:rPr>
        <w:t xml:space="preserve"> </w:t>
      </w:r>
      <w:r w:rsidR="00113BF3" w:rsidRPr="00A04AD7">
        <w:rPr>
          <w:rFonts w:asciiTheme="minorHAnsi" w:hAnsiTheme="minorHAnsi" w:cstheme="minorHAnsi"/>
          <w:sz w:val="24"/>
        </w:rPr>
        <w:t>VO určil prístup ku kontrole („kontrola sa vykoná“ alebo „kontrola sa nevykoná“</w:t>
      </w:r>
      <w:r w:rsidR="00156636" w:rsidRPr="00A04AD7">
        <w:rPr>
          <w:rFonts w:asciiTheme="minorHAnsi" w:hAnsiTheme="minorHAnsi" w:cstheme="minorHAnsi"/>
          <w:sz w:val="24"/>
        </w:rPr>
        <w:t>)</w:t>
      </w:r>
      <w:r w:rsidRPr="00A04AD7">
        <w:rPr>
          <w:rFonts w:asciiTheme="minorHAnsi" w:hAnsiTheme="minorHAnsi" w:cstheme="minorHAnsi"/>
          <w:sz w:val="24"/>
        </w:rPr>
        <w:t xml:space="preserve"> </w:t>
      </w:r>
      <w:r w:rsidR="00156636" w:rsidRPr="00A04AD7">
        <w:rPr>
          <w:rFonts w:asciiTheme="minorHAnsi" w:hAnsiTheme="minorHAnsi" w:cstheme="minorHAnsi"/>
          <w:sz w:val="24"/>
        </w:rPr>
        <w:t xml:space="preserve">a </w:t>
      </w:r>
      <w:r w:rsidR="001E1EF1" w:rsidRPr="00A04AD7">
        <w:rPr>
          <w:rFonts w:asciiTheme="minorHAnsi" w:hAnsiTheme="minorHAnsi" w:cstheme="minorHAnsi"/>
          <w:b/>
          <w:bCs/>
          <w:sz w:val="24"/>
        </w:rPr>
        <w:t>analýza rizík</w:t>
      </w:r>
      <w:r w:rsidRPr="00A04AD7">
        <w:rPr>
          <w:rFonts w:asciiTheme="minorHAnsi" w:hAnsiTheme="minorHAnsi" w:cstheme="minorHAnsi"/>
          <w:b/>
          <w:bCs/>
          <w:sz w:val="24"/>
        </w:rPr>
        <w:t xml:space="preserve"> bola ukončená</w:t>
      </w:r>
      <w:r w:rsidRPr="00A04AD7">
        <w:rPr>
          <w:rFonts w:asciiTheme="minorHAnsi" w:hAnsiTheme="minorHAnsi" w:cstheme="minorHAnsi"/>
          <w:sz w:val="24"/>
        </w:rPr>
        <w:t>;</w:t>
      </w:r>
    </w:p>
    <w:p w14:paraId="55354232" w14:textId="37210D86" w:rsidR="004D04FE" w:rsidRPr="00A04AD7" w:rsidRDefault="004D04FE" w:rsidP="004A7B05">
      <w:pPr>
        <w:pStyle w:val="EYBulletedList1"/>
        <w:numPr>
          <w:ilvl w:val="2"/>
          <w:numId w:val="5"/>
        </w:numPr>
        <w:jc w:val="both"/>
        <w:rPr>
          <w:rFonts w:asciiTheme="minorHAnsi" w:hAnsiTheme="minorHAnsi" w:cstheme="minorHAnsi"/>
          <w:sz w:val="24"/>
        </w:rPr>
      </w:pPr>
      <w:r w:rsidRPr="00A04AD7">
        <w:rPr>
          <w:rFonts w:asciiTheme="minorHAnsi" w:hAnsiTheme="minorHAnsi" w:cstheme="minorHAnsi"/>
          <w:sz w:val="24"/>
        </w:rPr>
        <w:t xml:space="preserve">ak hodnota RI VO sa nachádza v prvom pásme pod </w:t>
      </w:r>
      <w:r w:rsidR="00C11127" w:rsidRPr="00A04AD7">
        <w:rPr>
          <w:rFonts w:asciiTheme="minorHAnsi" w:hAnsiTheme="minorHAnsi" w:cstheme="minorHAnsi"/>
          <w:sz w:val="24"/>
        </w:rPr>
        <w:t>hraničnou hodnotou</w:t>
      </w:r>
      <w:r w:rsidRPr="00A04AD7">
        <w:rPr>
          <w:rFonts w:asciiTheme="minorHAnsi" w:hAnsiTheme="minorHAnsi" w:cstheme="minorHAnsi"/>
          <w:sz w:val="24"/>
        </w:rPr>
        <w:t xml:space="preserve">, </w:t>
      </w:r>
      <w:r w:rsidR="003C2846" w:rsidRPr="00A04AD7">
        <w:rPr>
          <w:rFonts w:asciiTheme="minorHAnsi" w:hAnsiTheme="minorHAnsi" w:cstheme="minorHAnsi"/>
          <w:sz w:val="24"/>
        </w:rPr>
        <w:t>PM vypĺňa IMAR</w:t>
      </w:r>
      <w:r w:rsidR="003062F3">
        <w:rPr>
          <w:rFonts w:asciiTheme="minorHAnsi" w:hAnsiTheme="minorHAnsi" w:cstheme="minorHAnsi"/>
          <w:sz w:val="24"/>
        </w:rPr>
        <w:t xml:space="preserve"> </w:t>
      </w:r>
      <w:r w:rsidR="003C2846" w:rsidRPr="00A04AD7">
        <w:rPr>
          <w:rFonts w:asciiTheme="minorHAnsi" w:hAnsiTheme="minorHAnsi" w:cstheme="minorHAnsi"/>
          <w:sz w:val="24"/>
        </w:rPr>
        <w:t xml:space="preserve">VO </w:t>
      </w:r>
      <w:r w:rsidR="003C2846" w:rsidRPr="00A04AD7">
        <w:rPr>
          <w:rFonts w:asciiTheme="minorHAnsi" w:hAnsiTheme="minorHAnsi" w:cstheme="minorHAnsi"/>
          <w:b/>
          <w:bCs/>
          <w:sz w:val="24"/>
        </w:rPr>
        <w:t>na 3. úrovni</w:t>
      </w:r>
      <w:r w:rsidR="003C2846" w:rsidRPr="00A04AD7">
        <w:rPr>
          <w:rFonts w:asciiTheme="minorHAnsi" w:hAnsiTheme="minorHAnsi" w:cstheme="minorHAnsi"/>
          <w:sz w:val="24"/>
        </w:rPr>
        <w:t>, t. j. vyplní všetky ORFVO výberom príslušnej možnosti k danému ORFVO. Na základe vyplnených kategórií ORFVO sa určí prístup ku kontrole</w:t>
      </w:r>
      <w:r w:rsidR="004A4871" w:rsidRPr="00A04AD7">
        <w:rPr>
          <w:rFonts w:asciiTheme="minorHAnsi" w:hAnsiTheme="minorHAnsi" w:cstheme="minorHAnsi"/>
          <w:sz w:val="24"/>
        </w:rPr>
        <w:t xml:space="preserve"> („kontrola sa vykoná“ alebo „kontrola sa nevykoná“) a </w:t>
      </w:r>
      <w:r w:rsidR="001E1EF1" w:rsidRPr="00A04AD7">
        <w:rPr>
          <w:rFonts w:asciiTheme="minorHAnsi" w:hAnsiTheme="minorHAnsi" w:cstheme="minorHAnsi"/>
          <w:b/>
          <w:bCs/>
          <w:sz w:val="24"/>
        </w:rPr>
        <w:t>analýza rizík</w:t>
      </w:r>
      <w:r w:rsidRPr="00A04AD7">
        <w:rPr>
          <w:rFonts w:asciiTheme="minorHAnsi" w:hAnsiTheme="minorHAnsi" w:cstheme="minorHAnsi"/>
          <w:b/>
          <w:bCs/>
          <w:sz w:val="24"/>
        </w:rPr>
        <w:t xml:space="preserve"> bola ukončená</w:t>
      </w:r>
      <w:r w:rsidRPr="00A04AD7">
        <w:rPr>
          <w:rFonts w:asciiTheme="minorHAnsi" w:hAnsiTheme="minorHAnsi" w:cstheme="minorHAnsi"/>
          <w:sz w:val="24"/>
        </w:rPr>
        <w:t>.</w:t>
      </w:r>
    </w:p>
    <w:p w14:paraId="1850D03C" w14:textId="2CBD3AEA" w:rsidR="009D64CC" w:rsidRDefault="00DB0A16" w:rsidP="004A7B05">
      <w:pPr>
        <w:pStyle w:val="EYBulletedList1"/>
        <w:numPr>
          <w:ilvl w:val="0"/>
          <w:numId w:val="5"/>
        </w:numPr>
        <w:jc w:val="both"/>
        <w:rPr>
          <w:rFonts w:asciiTheme="minorHAnsi" w:hAnsiTheme="minorHAnsi" w:cstheme="minorHAnsi"/>
          <w:sz w:val="24"/>
        </w:rPr>
      </w:pPr>
      <w:r w:rsidRPr="00A04AD7">
        <w:rPr>
          <w:rFonts w:asciiTheme="minorHAnsi" w:hAnsiTheme="minorHAnsi" w:cstheme="minorHAnsi"/>
          <w:sz w:val="24"/>
        </w:rPr>
        <w:t xml:space="preserve">Po </w:t>
      </w:r>
      <w:r w:rsidR="004A4871" w:rsidRPr="00A04AD7">
        <w:rPr>
          <w:rFonts w:asciiTheme="minorHAnsi" w:hAnsiTheme="minorHAnsi" w:cstheme="minorHAnsi"/>
          <w:sz w:val="24"/>
        </w:rPr>
        <w:t>ukončení</w:t>
      </w:r>
      <w:r w:rsidRPr="00A04AD7">
        <w:rPr>
          <w:rFonts w:asciiTheme="minorHAnsi" w:hAnsiTheme="minorHAnsi" w:cstheme="minorHAnsi"/>
          <w:sz w:val="24"/>
        </w:rPr>
        <w:t xml:space="preserve"> </w:t>
      </w:r>
      <w:r w:rsidR="001E1EF1" w:rsidRPr="00A04AD7">
        <w:rPr>
          <w:rFonts w:asciiTheme="minorHAnsi" w:hAnsiTheme="minorHAnsi" w:cstheme="minorHAnsi"/>
          <w:sz w:val="24"/>
        </w:rPr>
        <w:t>analýzy rizík</w:t>
      </w:r>
      <w:r w:rsidRPr="00A04AD7">
        <w:rPr>
          <w:rFonts w:asciiTheme="minorHAnsi" w:hAnsiTheme="minorHAnsi" w:cstheme="minorHAnsi"/>
          <w:sz w:val="24"/>
        </w:rPr>
        <w:t xml:space="preserve"> </w:t>
      </w:r>
      <w:r w:rsidR="00CA4A6A" w:rsidRPr="00A04AD7">
        <w:rPr>
          <w:rFonts w:asciiTheme="minorHAnsi" w:hAnsiTheme="minorHAnsi" w:cstheme="minorHAnsi"/>
          <w:sz w:val="24"/>
        </w:rPr>
        <w:t>VO PM vypracuje Kontrolný zoznam</w:t>
      </w:r>
      <w:r w:rsidRPr="00A04AD7">
        <w:rPr>
          <w:rFonts w:asciiTheme="minorHAnsi" w:hAnsiTheme="minorHAnsi" w:cstheme="minorHAnsi"/>
          <w:sz w:val="24"/>
        </w:rPr>
        <w:t xml:space="preserve"> k analýze </w:t>
      </w:r>
      <w:r w:rsidR="001E1EF1" w:rsidRPr="00A04AD7">
        <w:rPr>
          <w:rFonts w:asciiTheme="minorHAnsi" w:hAnsiTheme="minorHAnsi" w:cstheme="minorHAnsi"/>
          <w:sz w:val="24"/>
        </w:rPr>
        <w:t xml:space="preserve">rizík </w:t>
      </w:r>
      <w:r w:rsidR="006517F2" w:rsidRPr="00A04AD7">
        <w:rPr>
          <w:rFonts w:asciiTheme="minorHAnsi" w:hAnsiTheme="minorHAnsi" w:cstheme="minorHAnsi"/>
          <w:sz w:val="24"/>
        </w:rPr>
        <w:t>VO</w:t>
      </w:r>
      <w:r w:rsidR="005243F8">
        <w:rPr>
          <w:rFonts w:asciiTheme="minorHAnsi" w:hAnsiTheme="minorHAnsi" w:cstheme="minorHAnsi"/>
          <w:sz w:val="24"/>
        </w:rPr>
        <w:t xml:space="preserve">, pričom </w:t>
      </w:r>
      <w:r w:rsidR="00AB00AD">
        <w:rPr>
          <w:rFonts w:asciiTheme="minorHAnsi" w:hAnsiTheme="minorHAnsi" w:cstheme="minorHAnsi"/>
          <w:sz w:val="24"/>
        </w:rPr>
        <w:t xml:space="preserve">schválením Kontrolného </w:t>
      </w:r>
      <w:r w:rsidR="00AB00AD" w:rsidRPr="00A04AD7">
        <w:rPr>
          <w:rFonts w:asciiTheme="minorHAnsi" w:hAnsiTheme="minorHAnsi" w:cstheme="minorHAnsi"/>
          <w:sz w:val="24"/>
        </w:rPr>
        <w:t>zoznam k analýze rizík VO</w:t>
      </w:r>
      <w:r w:rsidR="00982085" w:rsidRPr="00A04AD7">
        <w:rPr>
          <w:rFonts w:asciiTheme="minorHAnsi" w:hAnsiTheme="minorHAnsi" w:cstheme="minorHAnsi"/>
          <w:sz w:val="24"/>
        </w:rPr>
        <w:t xml:space="preserve"> </w:t>
      </w:r>
      <w:r w:rsidR="001670E7">
        <w:rPr>
          <w:rFonts w:asciiTheme="minorHAnsi" w:hAnsiTheme="minorHAnsi" w:cstheme="minorHAnsi"/>
          <w:sz w:val="24"/>
        </w:rPr>
        <w:t>s</w:t>
      </w:r>
      <w:r w:rsidR="00AB00AD">
        <w:rPr>
          <w:rFonts w:asciiTheme="minorHAnsi" w:hAnsiTheme="minorHAnsi" w:cstheme="minorHAnsi"/>
          <w:sz w:val="24"/>
        </w:rPr>
        <w:t xml:space="preserve">a </w:t>
      </w:r>
      <w:r w:rsidR="0063224A">
        <w:rPr>
          <w:rFonts w:asciiTheme="minorHAnsi" w:hAnsiTheme="minorHAnsi" w:cstheme="minorHAnsi"/>
          <w:sz w:val="24"/>
        </w:rPr>
        <w:t>analýza ri</w:t>
      </w:r>
      <w:r w:rsidR="007C65EC">
        <w:rPr>
          <w:rFonts w:asciiTheme="minorHAnsi" w:hAnsiTheme="minorHAnsi" w:cstheme="minorHAnsi"/>
          <w:sz w:val="24"/>
        </w:rPr>
        <w:t xml:space="preserve">zík VO považuje za </w:t>
      </w:r>
      <w:r w:rsidR="007C65EC">
        <w:rPr>
          <w:rFonts w:asciiTheme="minorHAnsi" w:hAnsiTheme="minorHAnsi" w:cstheme="minorHAnsi"/>
          <w:sz w:val="24"/>
        </w:rPr>
        <w:lastRenderedPageBreak/>
        <w:t xml:space="preserve">vykonanú a </w:t>
      </w:r>
      <w:r w:rsidR="00E84BE4">
        <w:rPr>
          <w:rFonts w:asciiTheme="minorHAnsi" w:hAnsiTheme="minorHAnsi" w:cstheme="minorHAnsi"/>
          <w:sz w:val="24"/>
        </w:rPr>
        <w:t>IMAR</w:t>
      </w:r>
      <w:r w:rsidR="003062F3">
        <w:rPr>
          <w:rFonts w:asciiTheme="minorHAnsi" w:hAnsiTheme="minorHAnsi" w:cstheme="minorHAnsi"/>
          <w:sz w:val="24"/>
        </w:rPr>
        <w:t xml:space="preserve"> </w:t>
      </w:r>
      <w:r w:rsidR="00E84BE4">
        <w:rPr>
          <w:rFonts w:asciiTheme="minorHAnsi" w:hAnsiTheme="minorHAnsi" w:cstheme="minorHAnsi"/>
          <w:sz w:val="24"/>
        </w:rPr>
        <w:t xml:space="preserve">VO </w:t>
      </w:r>
      <w:r w:rsidR="001670E7">
        <w:rPr>
          <w:rFonts w:asciiTheme="minorHAnsi" w:hAnsiTheme="minorHAnsi" w:cstheme="minorHAnsi"/>
          <w:sz w:val="24"/>
        </w:rPr>
        <w:t xml:space="preserve">za schválený. </w:t>
      </w:r>
      <w:r w:rsidR="001818F6" w:rsidRPr="006345E0">
        <w:rPr>
          <w:rFonts w:asciiTheme="minorHAnsi" w:hAnsiTheme="minorHAnsi" w:cstheme="minorHAnsi"/>
          <w:sz w:val="24"/>
        </w:rPr>
        <w:t xml:space="preserve">Ak výsledkom analýzy rizík VO je potreba vykonať </w:t>
      </w:r>
      <w:r w:rsidR="005620D5">
        <w:rPr>
          <w:rFonts w:asciiTheme="minorHAnsi" w:hAnsiTheme="minorHAnsi" w:cstheme="minorHAnsi"/>
          <w:sz w:val="24"/>
        </w:rPr>
        <w:t>kontrolu</w:t>
      </w:r>
      <w:r w:rsidR="001818F6" w:rsidRPr="006345E0">
        <w:rPr>
          <w:rFonts w:asciiTheme="minorHAnsi" w:hAnsiTheme="minorHAnsi" w:cstheme="minorHAnsi"/>
          <w:sz w:val="24"/>
        </w:rPr>
        <w:t xml:space="preserve"> VO, PM </w:t>
      </w:r>
      <w:r w:rsidR="001818F6">
        <w:rPr>
          <w:rFonts w:asciiTheme="minorHAnsi" w:hAnsiTheme="minorHAnsi" w:cstheme="minorHAnsi"/>
          <w:sz w:val="24"/>
        </w:rPr>
        <w:t>n</w:t>
      </w:r>
      <w:r w:rsidR="001670E7">
        <w:rPr>
          <w:rFonts w:asciiTheme="minorHAnsi" w:hAnsiTheme="minorHAnsi" w:cstheme="minorHAnsi"/>
          <w:sz w:val="24"/>
        </w:rPr>
        <w:t>ásledne</w:t>
      </w:r>
      <w:r w:rsidR="00982085" w:rsidRPr="00A04AD7">
        <w:rPr>
          <w:rFonts w:asciiTheme="minorHAnsi" w:hAnsiTheme="minorHAnsi" w:cstheme="minorHAnsi"/>
          <w:sz w:val="24"/>
        </w:rPr>
        <w:t xml:space="preserve"> informuje Úrad pre verejné obstarávania ako SO o potrebe vykonať </w:t>
      </w:r>
      <w:r w:rsidR="005620D5">
        <w:rPr>
          <w:rFonts w:asciiTheme="minorHAnsi" w:hAnsiTheme="minorHAnsi" w:cstheme="minorHAnsi"/>
          <w:sz w:val="24"/>
        </w:rPr>
        <w:t>kontroly</w:t>
      </w:r>
      <w:r w:rsidR="005620D5" w:rsidRPr="00A04AD7">
        <w:rPr>
          <w:rFonts w:asciiTheme="minorHAnsi" w:hAnsiTheme="minorHAnsi" w:cstheme="minorHAnsi"/>
          <w:sz w:val="24"/>
        </w:rPr>
        <w:t xml:space="preserve"> </w:t>
      </w:r>
      <w:r w:rsidR="00982085" w:rsidRPr="00A04AD7">
        <w:rPr>
          <w:rFonts w:asciiTheme="minorHAnsi" w:hAnsiTheme="minorHAnsi" w:cstheme="minorHAnsi"/>
          <w:sz w:val="24"/>
        </w:rPr>
        <w:t>VO</w:t>
      </w:r>
      <w:r w:rsidR="00E05DBE" w:rsidRPr="00A04AD7">
        <w:rPr>
          <w:rFonts w:asciiTheme="minorHAnsi" w:hAnsiTheme="minorHAnsi" w:cstheme="minorHAnsi"/>
          <w:sz w:val="24"/>
        </w:rPr>
        <w:t xml:space="preserve"> </w:t>
      </w:r>
      <w:r w:rsidR="00543123" w:rsidRPr="00A04AD7">
        <w:rPr>
          <w:rFonts w:asciiTheme="minorHAnsi" w:hAnsiTheme="minorHAnsi" w:cstheme="minorHAnsi"/>
          <w:sz w:val="24"/>
        </w:rPr>
        <w:t xml:space="preserve">prostredníctvom modulu Komunikácia </w:t>
      </w:r>
      <w:r w:rsidR="007306DE">
        <w:rPr>
          <w:rFonts w:asciiTheme="minorHAnsi" w:hAnsiTheme="minorHAnsi" w:cstheme="minorHAnsi"/>
          <w:sz w:val="24"/>
        </w:rPr>
        <w:t xml:space="preserve">k VO </w:t>
      </w:r>
      <w:r w:rsidR="00543123" w:rsidRPr="00A04AD7">
        <w:rPr>
          <w:rFonts w:asciiTheme="minorHAnsi" w:hAnsiTheme="minorHAnsi" w:cstheme="minorHAnsi"/>
          <w:sz w:val="24"/>
        </w:rPr>
        <w:t>v</w:t>
      </w:r>
      <w:r w:rsidR="001D2753">
        <w:rPr>
          <w:rFonts w:asciiTheme="minorHAnsi" w:hAnsiTheme="minorHAnsi" w:cstheme="minorHAnsi"/>
          <w:sz w:val="24"/>
        </w:rPr>
        <w:t> </w:t>
      </w:r>
      <w:r w:rsidR="00543123" w:rsidRPr="00A04AD7">
        <w:rPr>
          <w:rFonts w:asciiTheme="minorHAnsi" w:hAnsiTheme="minorHAnsi" w:cstheme="minorHAnsi"/>
          <w:sz w:val="24"/>
        </w:rPr>
        <w:t>ITMS</w:t>
      </w:r>
      <w:r w:rsidR="001D2753">
        <w:rPr>
          <w:rFonts w:asciiTheme="minorHAnsi" w:hAnsiTheme="minorHAnsi" w:cstheme="minorHAnsi"/>
          <w:sz w:val="24"/>
        </w:rPr>
        <w:t>21+</w:t>
      </w:r>
      <w:r w:rsidR="00543123" w:rsidRPr="00A04AD7">
        <w:rPr>
          <w:rFonts w:asciiTheme="minorHAnsi" w:hAnsiTheme="minorHAnsi" w:cstheme="minorHAnsi"/>
          <w:sz w:val="24"/>
        </w:rPr>
        <w:t xml:space="preserve"> </w:t>
      </w:r>
      <w:r w:rsidR="00982085" w:rsidRPr="00A04AD7">
        <w:rPr>
          <w:rFonts w:asciiTheme="minorHAnsi" w:hAnsiTheme="minorHAnsi" w:cstheme="minorHAnsi"/>
          <w:sz w:val="24"/>
        </w:rPr>
        <w:t xml:space="preserve">(ak výsledkom </w:t>
      </w:r>
      <w:r w:rsidR="001E1EF1" w:rsidRPr="00A04AD7">
        <w:rPr>
          <w:rFonts w:asciiTheme="minorHAnsi" w:hAnsiTheme="minorHAnsi" w:cstheme="minorHAnsi"/>
          <w:sz w:val="24"/>
        </w:rPr>
        <w:t>analýzy rizík</w:t>
      </w:r>
      <w:r w:rsidR="00982085" w:rsidRPr="00A04AD7">
        <w:rPr>
          <w:rFonts w:asciiTheme="minorHAnsi" w:hAnsiTheme="minorHAnsi" w:cstheme="minorHAnsi"/>
          <w:sz w:val="24"/>
        </w:rPr>
        <w:t xml:space="preserve"> VO nie je potreba vykonať </w:t>
      </w:r>
      <w:r w:rsidR="00A6343D">
        <w:rPr>
          <w:rFonts w:asciiTheme="minorHAnsi" w:hAnsiTheme="minorHAnsi" w:cstheme="minorHAnsi"/>
          <w:sz w:val="24"/>
        </w:rPr>
        <w:t>kontrolu</w:t>
      </w:r>
      <w:r w:rsidR="00A6343D" w:rsidRPr="00A04AD7">
        <w:rPr>
          <w:rFonts w:asciiTheme="minorHAnsi" w:hAnsiTheme="minorHAnsi" w:cstheme="minorHAnsi"/>
          <w:sz w:val="24"/>
        </w:rPr>
        <w:t xml:space="preserve"> </w:t>
      </w:r>
      <w:r w:rsidR="00982085" w:rsidRPr="00A04AD7">
        <w:rPr>
          <w:rFonts w:asciiTheme="minorHAnsi" w:hAnsiTheme="minorHAnsi" w:cstheme="minorHAnsi"/>
          <w:sz w:val="24"/>
        </w:rPr>
        <w:t>VO, ÚVO sa nei</w:t>
      </w:r>
      <w:r w:rsidR="0057303A" w:rsidRPr="00A04AD7">
        <w:rPr>
          <w:rFonts w:asciiTheme="minorHAnsi" w:hAnsiTheme="minorHAnsi" w:cstheme="minorHAnsi"/>
          <w:sz w:val="24"/>
        </w:rPr>
        <w:t>n</w:t>
      </w:r>
      <w:r w:rsidR="00982085" w:rsidRPr="00A04AD7">
        <w:rPr>
          <w:rFonts w:asciiTheme="minorHAnsi" w:hAnsiTheme="minorHAnsi" w:cstheme="minorHAnsi"/>
          <w:sz w:val="24"/>
        </w:rPr>
        <w:t>formuje)</w:t>
      </w:r>
      <w:r w:rsidR="00D5017A">
        <w:rPr>
          <w:rFonts w:asciiTheme="minorHAnsi" w:hAnsiTheme="minorHAnsi" w:cstheme="minorHAnsi"/>
          <w:sz w:val="24"/>
        </w:rPr>
        <w:t xml:space="preserve"> </w:t>
      </w:r>
      <w:r w:rsidR="00D5017A" w:rsidRPr="00D5017A">
        <w:rPr>
          <w:rFonts w:asciiTheme="minorHAnsi" w:hAnsiTheme="minorHAnsi" w:cstheme="minorHAnsi"/>
          <w:sz w:val="24"/>
        </w:rPr>
        <w:t>najneskôr do 3 pracovných dní</w:t>
      </w:r>
      <w:r w:rsidR="002C4856">
        <w:rPr>
          <w:rFonts w:asciiTheme="minorHAnsi" w:hAnsiTheme="minorHAnsi" w:cstheme="minorHAnsi"/>
          <w:sz w:val="24"/>
        </w:rPr>
        <w:t xml:space="preserve"> po schválení IMAR</w:t>
      </w:r>
      <w:r w:rsidR="003062F3">
        <w:rPr>
          <w:rFonts w:asciiTheme="minorHAnsi" w:hAnsiTheme="minorHAnsi" w:cstheme="minorHAnsi"/>
          <w:sz w:val="24"/>
        </w:rPr>
        <w:t xml:space="preserve"> </w:t>
      </w:r>
      <w:r w:rsidR="002C4856">
        <w:rPr>
          <w:rFonts w:asciiTheme="minorHAnsi" w:hAnsiTheme="minorHAnsi" w:cstheme="minorHAnsi"/>
          <w:sz w:val="24"/>
        </w:rPr>
        <w:t>VO preukazujúceho potrebu vykonania kontroly</w:t>
      </w:r>
      <w:r w:rsidR="00982085" w:rsidRPr="00A04AD7">
        <w:rPr>
          <w:rFonts w:asciiTheme="minorHAnsi" w:hAnsiTheme="minorHAnsi" w:cstheme="minorHAnsi"/>
          <w:sz w:val="24"/>
        </w:rPr>
        <w:t>.</w:t>
      </w:r>
      <w:r w:rsidR="005D734D" w:rsidRPr="005D734D">
        <w:rPr>
          <w:rFonts w:asciiTheme="minorHAnsi" w:hAnsiTheme="minorHAnsi" w:cstheme="minorHAnsi"/>
          <w:sz w:val="24"/>
        </w:rPr>
        <w:t xml:space="preserve"> V prípade nízko rizikových zákaziek  </w:t>
      </w:r>
      <w:r w:rsidR="005D734D">
        <w:rPr>
          <w:rFonts w:asciiTheme="minorHAnsi" w:hAnsiTheme="minorHAnsi" w:cstheme="minorHAnsi"/>
          <w:sz w:val="24"/>
        </w:rPr>
        <w:t xml:space="preserve">postupuje </w:t>
      </w:r>
      <w:r w:rsidR="005D734D" w:rsidRPr="005D734D">
        <w:rPr>
          <w:rFonts w:asciiTheme="minorHAnsi" w:hAnsiTheme="minorHAnsi" w:cstheme="minorHAnsi"/>
          <w:sz w:val="24"/>
        </w:rPr>
        <w:t>podľa Príručky ku kontrole</w:t>
      </w:r>
      <w:r w:rsidR="005D734D">
        <w:rPr>
          <w:rFonts w:asciiTheme="minorHAnsi" w:hAnsiTheme="minorHAnsi" w:cstheme="minorHAnsi"/>
          <w:sz w:val="24"/>
        </w:rPr>
        <w:t xml:space="preserve"> v ods. </w:t>
      </w:r>
      <w:r w:rsidR="005B534B">
        <w:rPr>
          <w:rFonts w:asciiTheme="minorHAnsi" w:hAnsiTheme="minorHAnsi" w:cstheme="minorHAnsi"/>
          <w:sz w:val="24"/>
        </w:rPr>
        <w:t xml:space="preserve">10 </w:t>
      </w:r>
      <w:proofErr w:type="spellStart"/>
      <w:r w:rsidR="005D734D">
        <w:rPr>
          <w:rFonts w:asciiTheme="minorHAnsi" w:hAnsiTheme="minorHAnsi" w:cstheme="minorHAnsi"/>
          <w:sz w:val="24"/>
        </w:rPr>
        <w:t>podkap</w:t>
      </w:r>
      <w:proofErr w:type="spellEnd"/>
      <w:r w:rsidR="005D734D">
        <w:rPr>
          <w:rFonts w:asciiTheme="minorHAnsi" w:hAnsiTheme="minorHAnsi" w:cstheme="minorHAnsi"/>
          <w:sz w:val="24"/>
        </w:rPr>
        <w:t>. 2.6.1.</w:t>
      </w:r>
    </w:p>
    <w:p w14:paraId="265B72A4" w14:textId="53776E16" w:rsidR="00CA4A6A" w:rsidRPr="00A04AD7" w:rsidRDefault="006E559E" w:rsidP="00822932">
      <w:pPr>
        <w:pStyle w:val="EYBulletedList1"/>
        <w:numPr>
          <w:ilvl w:val="0"/>
          <w:numId w:val="0"/>
        </w:numPr>
        <w:ind w:left="360"/>
        <w:jc w:val="both"/>
        <w:rPr>
          <w:rFonts w:asciiTheme="minorHAnsi" w:hAnsiTheme="minorHAnsi" w:cstheme="minorHAnsi"/>
          <w:sz w:val="24"/>
        </w:rPr>
      </w:pPr>
      <w:r w:rsidRPr="006E559E">
        <w:rPr>
          <w:rFonts w:asciiTheme="minorHAnsi" w:hAnsiTheme="minorHAnsi" w:cstheme="minorHAnsi"/>
          <w:sz w:val="24"/>
        </w:rPr>
        <w:t xml:space="preserve">V nadväznosti na kap. 2.6, bod 5 Príručky ku kontrole PM zasiela podnet na vykonanie kontroly SO ÚVO. </w:t>
      </w:r>
      <w:r w:rsidR="00FA12BD">
        <w:rPr>
          <w:rFonts w:asciiTheme="minorHAnsi" w:hAnsiTheme="minorHAnsi" w:cstheme="minorHAnsi"/>
          <w:sz w:val="24"/>
        </w:rPr>
        <w:t>Ak ide o VO/dodatok/ČZ</w:t>
      </w:r>
      <w:r w:rsidR="00015091">
        <w:rPr>
          <w:rFonts w:asciiTheme="minorHAnsi" w:hAnsiTheme="minorHAnsi" w:cstheme="minorHAnsi"/>
          <w:sz w:val="24"/>
        </w:rPr>
        <w:t>, vyhodnoten</w:t>
      </w:r>
      <w:r w:rsidR="00C2757A">
        <w:rPr>
          <w:rFonts w:asciiTheme="minorHAnsi" w:hAnsiTheme="minorHAnsi" w:cstheme="minorHAnsi"/>
          <w:sz w:val="24"/>
        </w:rPr>
        <w:t>é</w:t>
      </w:r>
      <w:r w:rsidR="00015091">
        <w:rPr>
          <w:rFonts w:asciiTheme="minorHAnsi" w:hAnsiTheme="minorHAnsi" w:cstheme="minorHAnsi"/>
          <w:sz w:val="24"/>
        </w:rPr>
        <w:t xml:space="preserve"> ako rizikov</w:t>
      </w:r>
      <w:r w:rsidR="007E3011">
        <w:rPr>
          <w:rFonts w:asciiTheme="minorHAnsi" w:hAnsiTheme="minorHAnsi" w:cstheme="minorHAnsi"/>
          <w:sz w:val="24"/>
        </w:rPr>
        <w:t>é</w:t>
      </w:r>
      <w:r w:rsidR="00015091">
        <w:rPr>
          <w:rFonts w:asciiTheme="minorHAnsi" w:hAnsiTheme="minorHAnsi" w:cstheme="minorHAnsi"/>
          <w:sz w:val="24"/>
        </w:rPr>
        <w:t xml:space="preserve"> na základe ZRFVO </w:t>
      </w:r>
      <w:r w:rsidR="00015091">
        <w:rPr>
          <w:rFonts w:asciiTheme="minorHAnsi" w:hAnsiTheme="minorHAnsi" w:cstheme="minorHAnsi"/>
          <w:sz w:val="24"/>
          <w:lang w:val="en-US"/>
        </w:rPr>
        <w:t>[</w:t>
      </w:r>
      <w:r w:rsidR="00C2757A">
        <w:rPr>
          <w:rFonts w:asciiTheme="minorHAnsi" w:hAnsiTheme="minorHAnsi" w:cstheme="minorHAnsi"/>
          <w:sz w:val="24"/>
          <w:lang w:val="en-US"/>
        </w:rPr>
        <w:t>3</w:t>
      </w:r>
      <w:r w:rsidR="00015091">
        <w:rPr>
          <w:rFonts w:asciiTheme="minorHAnsi" w:hAnsiTheme="minorHAnsi" w:cstheme="minorHAnsi"/>
          <w:sz w:val="24"/>
          <w:lang w:val="en-US"/>
        </w:rPr>
        <w:t>]</w:t>
      </w:r>
      <w:r w:rsidR="001D3B32">
        <w:rPr>
          <w:rFonts w:asciiTheme="minorHAnsi" w:hAnsiTheme="minorHAnsi" w:cstheme="minorHAnsi"/>
          <w:sz w:val="24"/>
          <w:lang w:val="en-US"/>
        </w:rPr>
        <w:t xml:space="preserve"> </w:t>
      </w:r>
      <w:r w:rsidR="001D3B32" w:rsidRPr="00822932">
        <w:rPr>
          <w:rFonts w:asciiTheme="minorHAnsi" w:hAnsiTheme="minorHAnsi" w:cstheme="minorHAnsi"/>
          <w:sz w:val="24"/>
        </w:rPr>
        <w:t xml:space="preserve">alebo </w:t>
      </w:r>
      <w:r w:rsidR="001D3B32" w:rsidRPr="001D3B32">
        <w:rPr>
          <w:rFonts w:asciiTheme="minorHAnsi" w:hAnsiTheme="minorHAnsi" w:cstheme="minorHAnsi"/>
          <w:sz w:val="24"/>
        </w:rPr>
        <w:t>ZRF</w:t>
      </w:r>
      <w:r w:rsidR="00C2757A">
        <w:rPr>
          <w:rFonts w:asciiTheme="minorHAnsi" w:hAnsiTheme="minorHAnsi" w:cstheme="minorHAnsi"/>
          <w:sz w:val="24"/>
        </w:rPr>
        <w:t>D</w:t>
      </w:r>
      <w:r w:rsidR="001D3B32" w:rsidRPr="001D3B32">
        <w:rPr>
          <w:rFonts w:asciiTheme="minorHAnsi" w:hAnsiTheme="minorHAnsi" w:cstheme="minorHAnsi"/>
          <w:sz w:val="24"/>
        </w:rPr>
        <w:t xml:space="preserve"> </w:t>
      </w:r>
      <w:r w:rsidR="001D3B32" w:rsidRPr="00822932">
        <w:rPr>
          <w:rFonts w:asciiTheme="minorHAnsi" w:hAnsiTheme="minorHAnsi" w:cstheme="minorHAnsi"/>
          <w:sz w:val="24"/>
        </w:rPr>
        <w:t>[</w:t>
      </w:r>
      <w:r w:rsidR="00C2757A">
        <w:rPr>
          <w:rFonts w:asciiTheme="minorHAnsi" w:hAnsiTheme="minorHAnsi" w:cstheme="minorHAnsi"/>
          <w:sz w:val="24"/>
        </w:rPr>
        <w:t>1</w:t>
      </w:r>
      <w:r w:rsidR="001D3B32" w:rsidRPr="00822932">
        <w:rPr>
          <w:rFonts w:asciiTheme="minorHAnsi" w:hAnsiTheme="minorHAnsi" w:cstheme="minorHAnsi"/>
          <w:sz w:val="24"/>
        </w:rPr>
        <w:t>]</w:t>
      </w:r>
      <w:r w:rsidR="001D3B32">
        <w:rPr>
          <w:rFonts w:asciiTheme="minorHAnsi" w:hAnsiTheme="minorHAnsi" w:cstheme="minorHAnsi"/>
          <w:sz w:val="24"/>
        </w:rPr>
        <w:t xml:space="preserve">, </w:t>
      </w:r>
      <w:r w:rsidR="007E3011">
        <w:rPr>
          <w:rFonts w:asciiTheme="minorHAnsi" w:hAnsiTheme="minorHAnsi" w:cstheme="minorHAnsi"/>
          <w:sz w:val="24"/>
        </w:rPr>
        <w:t xml:space="preserve">PM </w:t>
      </w:r>
      <w:r w:rsidR="001D3B32">
        <w:rPr>
          <w:rFonts w:asciiTheme="minorHAnsi" w:hAnsiTheme="minorHAnsi" w:cstheme="minorHAnsi"/>
          <w:sz w:val="24"/>
        </w:rPr>
        <w:t>v</w:t>
      </w:r>
      <w:r w:rsidR="00D8371D">
        <w:rPr>
          <w:rFonts w:asciiTheme="minorHAnsi" w:hAnsiTheme="minorHAnsi" w:cstheme="minorHAnsi"/>
          <w:sz w:val="24"/>
        </w:rPr>
        <w:t> </w:t>
      </w:r>
      <w:r w:rsidR="001D3B32">
        <w:rPr>
          <w:rFonts w:asciiTheme="minorHAnsi" w:hAnsiTheme="minorHAnsi" w:cstheme="minorHAnsi"/>
          <w:sz w:val="24"/>
        </w:rPr>
        <w:t>pod</w:t>
      </w:r>
      <w:r w:rsidR="00D8371D">
        <w:rPr>
          <w:rFonts w:asciiTheme="minorHAnsi" w:hAnsiTheme="minorHAnsi" w:cstheme="minorHAnsi"/>
          <w:sz w:val="24"/>
        </w:rPr>
        <w:t xml:space="preserve">nete bližšie identifikuje </w:t>
      </w:r>
      <w:r w:rsidR="005D2FCE">
        <w:rPr>
          <w:rFonts w:asciiTheme="minorHAnsi" w:hAnsiTheme="minorHAnsi" w:cstheme="minorHAnsi"/>
          <w:sz w:val="24"/>
        </w:rPr>
        <w:t xml:space="preserve">predmetný </w:t>
      </w:r>
      <w:r w:rsidR="00D8371D">
        <w:rPr>
          <w:rFonts w:asciiTheme="minorHAnsi" w:hAnsiTheme="minorHAnsi" w:cstheme="minorHAnsi"/>
          <w:sz w:val="24"/>
        </w:rPr>
        <w:t>medializovaný podnet.</w:t>
      </w:r>
    </w:p>
    <w:p w14:paraId="675AD164" w14:textId="02D46A96" w:rsidR="003B2627" w:rsidRPr="001C1528" w:rsidRDefault="002D1AF7" w:rsidP="004A7B05">
      <w:pPr>
        <w:pStyle w:val="EYBulletedList1"/>
        <w:numPr>
          <w:ilvl w:val="0"/>
          <w:numId w:val="5"/>
        </w:numPr>
        <w:jc w:val="both"/>
        <w:rPr>
          <w:rFonts w:asciiTheme="minorHAnsi" w:hAnsiTheme="minorHAnsi" w:cstheme="minorHAnsi"/>
          <w:sz w:val="24"/>
        </w:rPr>
      </w:pPr>
      <w:r>
        <w:rPr>
          <w:rFonts w:asciiTheme="minorHAnsi" w:hAnsiTheme="minorHAnsi" w:cstheme="minorHAnsi"/>
          <w:sz w:val="24"/>
        </w:rPr>
        <w:t xml:space="preserve">Odporúčaná lehota pre </w:t>
      </w:r>
      <w:r w:rsidR="0001488E" w:rsidRPr="001C1528">
        <w:rPr>
          <w:rFonts w:asciiTheme="minorHAnsi" w:hAnsiTheme="minorHAnsi" w:cstheme="minorHAnsi"/>
          <w:sz w:val="24"/>
        </w:rPr>
        <w:t>v</w:t>
      </w:r>
      <w:r>
        <w:rPr>
          <w:rFonts w:asciiTheme="minorHAnsi" w:hAnsiTheme="minorHAnsi" w:cstheme="minorHAnsi"/>
          <w:sz w:val="24"/>
        </w:rPr>
        <w:t>ý</w:t>
      </w:r>
      <w:r w:rsidR="0001488E" w:rsidRPr="001C1528">
        <w:rPr>
          <w:rFonts w:asciiTheme="minorHAnsi" w:hAnsiTheme="minorHAnsi" w:cstheme="minorHAnsi"/>
          <w:sz w:val="24"/>
        </w:rPr>
        <w:t>ko</w:t>
      </w:r>
      <w:r>
        <w:rPr>
          <w:rFonts w:asciiTheme="minorHAnsi" w:hAnsiTheme="minorHAnsi" w:cstheme="minorHAnsi"/>
          <w:sz w:val="24"/>
        </w:rPr>
        <w:t>n</w:t>
      </w:r>
      <w:r w:rsidR="0001488E" w:rsidRPr="001C1528">
        <w:rPr>
          <w:rFonts w:asciiTheme="minorHAnsi" w:hAnsiTheme="minorHAnsi" w:cstheme="minorHAnsi"/>
          <w:sz w:val="24"/>
        </w:rPr>
        <w:t xml:space="preserve"> analýz</w:t>
      </w:r>
      <w:r>
        <w:rPr>
          <w:rFonts w:asciiTheme="minorHAnsi" w:hAnsiTheme="minorHAnsi" w:cstheme="minorHAnsi"/>
          <w:sz w:val="24"/>
        </w:rPr>
        <w:t>y</w:t>
      </w:r>
      <w:r w:rsidR="0001488E" w:rsidRPr="001C1528">
        <w:rPr>
          <w:rFonts w:asciiTheme="minorHAnsi" w:hAnsiTheme="minorHAnsi" w:cstheme="minorHAnsi"/>
          <w:sz w:val="24"/>
        </w:rPr>
        <w:t xml:space="preserve"> </w:t>
      </w:r>
      <w:r w:rsidR="005F2C1F">
        <w:rPr>
          <w:rFonts w:asciiTheme="minorHAnsi" w:hAnsiTheme="minorHAnsi" w:cstheme="minorHAnsi"/>
          <w:sz w:val="24"/>
        </w:rPr>
        <w:t xml:space="preserve">rizík </w:t>
      </w:r>
      <w:r w:rsidR="0001488E" w:rsidRPr="001C1528">
        <w:rPr>
          <w:rFonts w:asciiTheme="minorHAnsi" w:hAnsiTheme="minorHAnsi" w:cstheme="minorHAnsi"/>
          <w:sz w:val="24"/>
        </w:rPr>
        <w:t xml:space="preserve">VO </w:t>
      </w:r>
      <w:r>
        <w:rPr>
          <w:rFonts w:asciiTheme="minorHAnsi" w:hAnsiTheme="minorHAnsi" w:cstheme="minorHAnsi"/>
          <w:sz w:val="24"/>
        </w:rPr>
        <w:t>je</w:t>
      </w:r>
      <w:r w:rsidR="0001488E" w:rsidRPr="006F04C6">
        <w:rPr>
          <w:rFonts w:asciiTheme="minorHAnsi" w:hAnsiTheme="minorHAnsi" w:cstheme="minorHAnsi"/>
          <w:sz w:val="24"/>
        </w:rPr>
        <w:t xml:space="preserve"> </w:t>
      </w:r>
      <w:r w:rsidR="00D5017A" w:rsidRPr="00D5017A">
        <w:rPr>
          <w:rFonts w:asciiTheme="minorHAnsi" w:hAnsiTheme="minorHAnsi" w:cstheme="minorHAnsi"/>
          <w:sz w:val="24"/>
        </w:rPr>
        <w:t>bezodkladne</w:t>
      </w:r>
      <w:r w:rsidR="00100567">
        <w:rPr>
          <w:rStyle w:val="FootnoteReference"/>
          <w:rFonts w:asciiTheme="minorHAnsi" w:hAnsiTheme="minorHAnsi" w:cstheme="minorHAnsi"/>
          <w:sz w:val="24"/>
        </w:rPr>
        <w:footnoteReference w:id="5"/>
      </w:r>
      <w:r w:rsidR="00D5017A" w:rsidRPr="00D5017A">
        <w:rPr>
          <w:rFonts w:asciiTheme="minorHAnsi" w:hAnsiTheme="minorHAnsi" w:cstheme="minorHAnsi"/>
          <w:sz w:val="24"/>
        </w:rPr>
        <w:t xml:space="preserve"> </w:t>
      </w:r>
      <w:r w:rsidR="00887C52" w:rsidRPr="001C1528">
        <w:rPr>
          <w:rFonts w:asciiTheme="minorHAnsi" w:hAnsiTheme="minorHAnsi" w:cstheme="minorHAnsi"/>
          <w:sz w:val="24"/>
        </w:rPr>
        <w:t xml:space="preserve">od </w:t>
      </w:r>
      <w:r w:rsidR="00213734">
        <w:rPr>
          <w:rFonts w:asciiTheme="minorHAnsi" w:hAnsiTheme="minorHAnsi" w:cstheme="minorHAnsi"/>
          <w:sz w:val="24"/>
        </w:rPr>
        <w:t xml:space="preserve">doručenia </w:t>
      </w:r>
      <w:r w:rsidR="00887C52" w:rsidRPr="001C1528">
        <w:rPr>
          <w:rFonts w:asciiTheme="minorHAnsi" w:hAnsiTheme="minorHAnsi" w:cstheme="minorHAnsi"/>
          <w:sz w:val="24"/>
        </w:rPr>
        <w:t xml:space="preserve">žiadosti o posúdenie </w:t>
      </w:r>
      <w:r w:rsidR="00D7272E">
        <w:rPr>
          <w:rFonts w:asciiTheme="minorHAnsi" w:hAnsiTheme="minorHAnsi" w:cstheme="minorHAnsi"/>
          <w:sz w:val="24"/>
        </w:rPr>
        <w:t>VO/</w:t>
      </w:r>
      <w:r w:rsidR="00887C52" w:rsidRPr="001C1528">
        <w:rPr>
          <w:rFonts w:asciiTheme="minorHAnsi" w:hAnsiTheme="minorHAnsi" w:cstheme="minorHAnsi"/>
          <w:sz w:val="24"/>
        </w:rPr>
        <w:t>dodatku</w:t>
      </w:r>
      <w:r w:rsidR="00882EC3">
        <w:rPr>
          <w:rFonts w:asciiTheme="minorHAnsi" w:hAnsiTheme="minorHAnsi" w:cstheme="minorHAnsi"/>
          <w:sz w:val="24"/>
        </w:rPr>
        <w:t>/ČZ</w:t>
      </w:r>
      <w:r w:rsidR="00887C52" w:rsidRPr="001C1528">
        <w:rPr>
          <w:rFonts w:asciiTheme="minorHAnsi" w:hAnsiTheme="minorHAnsi" w:cstheme="minorHAnsi"/>
          <w:sz w:val="24"/>
        </w:rPr>
        <w:t xml:space="preserve"> v</w:t>
      </w:r>
      <w:r w:rsidR="001D2753">
        <w:rPr>
          <w:rFonts w:asciiTheme="minorHAnsi" w:hAnsiTheme="minorHAnsi" w:cstheme="minorHAnsi"/>
          <w:sz w:val="24"/>
        </w:rPr>
        <w:t> </w:t>
      </w:r>
      <w:r w:rsidR="00887C52" w:rsidRPr="001C1528">
        <w:rPr>
          <w:rFonts w:asciiTheme="minorHAnsi" w:hAnsiTheme="minorHAnsi" w:cstheme="minorHAnsi"/>
          <w:sz w:val="24"/>
        </w:rPr>
        <w:t>ITMS</w:t>
      </w:r>
      <w:r w:rsidR="001D2753">
        <w:rPr>
          <w:rFonts w:asciiTheme="minorHAnsi" w:hAnsiTheme="minorHAnsi" w:cstheme="minorHAnsi"/>
          <w:sz w:val="24"/>
        </w:rPr>
        <w:t>21+</w:t>
      </w:r>
      <w:r w:rsidR="009A537D" w:rsidRPr="001C1528">
        <w:rPr>
          <w:rFonts w:asciiTheme="minorHAnsi" w:hAnsiTheme="minorHAnsi" w:cstheme="minorHAnsi"/>
          <w:sz w:val="24"/>
        </w:rPr>
        <w:t>.</w:t>
      </w:r>
      <w:r>
        <w:rPr>
          <w:rFonts w:asciiTheme="minorHAnsi" w:hAnsiTheme="minorHAnsi" w:cstheme="minorHAnsi"/>
          <w:sz w:val="24"/>
        </w:rPr>
        <w:t xml:space="preserve"> </w:t>
      </w:r>
      <w:r w:rsidRPr="002D1AF7">
        <w:rPr>
          <w:rFonts w:asciiTheme="minorHAnsi" w:hAnsiTheme="minorHAnsi" w:cstheme="minorHAnsi"/>
          <w:sz w:val="24"/>
        </w:rPr>
        <w:t>SO/organizačn</w:t>
      </w:r>
      <w:r w:rsidR="00C57D80">
        <w:rPr>
          <w:rFonts w:asciiTheme="minorHAnsi" w:hAnsiTheme="minorHAnsi" w:cstheme="minorHAnsi"/>
          <w:sz w:val="24"/>
        </w:rPr>
        <w:t>ý</w:t>
      </w:r>
      <w:r w:rsidRPr="002D1AF7">
        <w:rPr>
          <w:rFonts w:asciiTheme="minorHAnsi" w:hAnsiTheme="minorHAnsi" w:cstheme="minorHAnsi"/>
          <w:sz w:val="24"/>
        </w:rPr>
        <w:t xml:space="preserve"> útvar RO, zodpovedn</w:t>
      </w:r>
      <w:r w:rsidR="00C57D80">
        <w:rPr>
          <w:rFonts w:asciiTheme="minorHAnsi" w:hAnsiTheme="minorHAnsi" w:cstheme="minorHAnsi"/>
          <w:sz w:val="24"/>
        </w:rPr>
        <w:t>ý</w:t>
      </w:r>
      <w:r w:rsidRPr="002D1AF7">
        <w:rPr>
          <w:rFonts w:asciiTheme="minorHAnsi" w:hAnsiTheme="minorHAnsi" w:cstheme="minorHAnsi"/>
          <w:sz w:val="24"/>
        </w:rPr>
        <w:t xml:space="preserve"> za implementáciu Programu Slovensko </w:t>
      </w:r>
      <w:r w:rsidR="00C57D80">
        <w:rPr>
          <w:rFonts w:asciiTheme="minorHAnsi" w:hAnsiTheme="minorHAnsi" w:cstheme="minorHAnsi"/>
          <w:sz w:val="24"/>
        </w:rPr>
        <w:t xml:space="preserve">si môže nastaviť vlastnú lehotu, avšak táto lehota by mala byť primeraná s ohľadom na včasný výkon samotnej kontroly VO. </w:t>
      </w:r>
    </w:p>
    <w:p w14:paraId="3B84CBD1" w14:textId="51FB1FE5" w:rsidR="00DB0A16" w:rsidRDefault="000E4911" w:rsidP="00581003">
      <w:pPr>
        <w:pStyle w:val="EYBulletedList1"/>
        <w:numPr>
          <w:ilvl w:val="0"/>
          <w:numId w:val="5"/>
        </w:numPr>
        <w:jc w:val="both"/>
        <w:rPr>
          <w:rFonts w:asciiTheme="minorHAnsi" w:hAnsiTheme="minorHAnsi" w:cstheme="minorHAnsi"/>
          <w:sz w:val="24"/>
        </w:rPr>
      </w:pPr>
      <w:r w:rsidRPr="001C1528">
        <w:rPr>
          <w:rFonts w:asciiTheme="minorHAnsi" w:hAnsiTheme="minorHAnsi" w:cstheme="minorHAnsi"/>
          <w:sz w:val="24"/>
        </w:rPr>
        <w:t xml:space="preserve">Analogicky </w:t>
      </w:r>
      <w:r w:rsidR="007346D7" w:rsidRPr="001C1528">
        <w:rPr>
          <w:rFonts w:asciiTheme="minorHAnsi" w:hAnsiTheme="minorHAnsi" w:cstheme="minorHAnsi"/>
          <w:sz w:val="24"/>
        </w:rPr>
        <w:t xml:space="preserve">k vyššie uvedeným </w:t>
      </w:r>
      <w:r w:rsidR="007346D7" w:rsidRPr="00A04AD7">
        <w:rPr>
          <w:rFonts w:asciiTheme="minorHAnsi" w:hAnsiTheme="minorHAnsi" w:cstheme="minorHAnsi"/>
          <w:sz w:val="24"/>
        </w:rPr>
        <w:t xml:space="preserve">bodom </w:t>
      </w:r>
      <w:r w:rsidRPr="00A04AD7">
        <w:rPr>
          <w:rFonts w:asciiTheme="minorHAnsi" w:hAnsiTheme="minorHAnsi" w:cstheme="minorHAnsi"/>
          <w:sz w:val="24"/>
        </w:rPr>
        <w:t>postupuje vo vzťahu k</w:t>
      </w:r>
      <w:r w:rsidR="007346D7" w:rsidRPr="00A04AD7">
        <w:rPr>
          <w:rFonts w:asciiTheme="minorHAnsi" w:hAnsiTheme="minorHAnsi" w:cstheme="minorHAnsi"/>
          <w:sz w:val="24"/>
        </w:rPr>
        <w:t>  analýz</w:t>
      </w:r>
      <w:r w:rsidR="00B10418" w:rsidRPr="00A04AD7">
        <w:rPr>
          <w:rFonts w:asciiTheme="minorHAnsi" w:hAnsiTheme="minorHAnsi" w:cstheme="minorHAnsi"/>
          <w:sz w:val="24"/>
        </w:rPr>
        <w:t>e</w:t>
      </w:r>
      <w:r w:rsidR="007346D7" w:rsidRPr="00A04AD7">
        <w:rPr>
          <w:rFonts w:asciiTheme="minorHAnsi" w:hAnsiTheme="minorHAnsi" w:cstheme="minorHAnsi"/>
          <w:sz w:val="24"/>
        </w:rPr>
        <w:t xml:space="preserve"> </w:t>
      </w:r>
      <w:r w:rsidR="001E1EF1" w:rsidRPr="00A04AD7">
        <w:rPr>
          <w:rFonts w:asciiTheme="minorHAnsi" w:hAnsiTheme="minorHAnsi" w:cstheme="minorHAnsi"/>
          <w:sz w:val="24"/>
        </w:rPr>
        <w:t xml:space="preserve">rizík </w:t>
      </w:r>
      <w:r w:rsidR="00882EC3">
        <w:rPr>
          <w:rFonts w:asciiTheme="minorHAnsi" w:hAnsiTheme="minorHAnsi" w:cstheme="minorHAnsi"/>
          <w:sz w:val="24"/>
        </w:rPr>
        <w:t>VO</w:t>
      </w:r>
      <w:r w:rsidR="00B018D6" w:rsidRPr="00B018D6">
        <w:rPr>
          <w:rFonts w:asciiTheme="minorHAnsi" w:hAnsiTheme="minorHAnsi" w:cstheme="minorHAnsi"/>
          <w:sz w:val="24"/>
        </w:rPr>
        <w:t xml:space="preserve"> </w:t>
      </w:r>
      <w:r w:rsidR="00B018D6">
        <w:rPr>
          <w:rFonts w:asciiTheme="minorHAnsi" w:hAnsiTheme="minorHAnsi" w:cstheme="minorHAnsi"/>
          <w:sz w:val="24"/>
        </w:rPr>
        <w:t xml:space="preserve">v rámci </w:t>
      </w:r>
      <w:proofErr w:type="spellStart"/>
      <w:r w:rsidR="00B018D6">
        <w:rPr>
          <w:rFonts w:asciiTheme="minorHAnsi" w:hAnsiTheme="minorHAnsi" w:cstheme="minorHAnsi"/>
          <w:sz w:val="24"/>
        </w:rPr>
        <w:t>fázovaných</w:t>
      </w:r>
      <w:proofErr w:type="spellEnd"/>
      <w:r w:rsidR="00B018D6">
        <w:rPr>
          <w:rFonts w:asciiTheme="minorHAnsi" w:hAnsiTheme="minorHAnsi" w:cstheme="minorHAnsi"/>
          <w:sz w:val="24"/>
        </w:rPr>
        <w:t xml:space="preserve"> projektov </w:t>
      </w:r>
      <w:r w:rsidR="005260F1">
        <w:rPr>
          <w:rFonts w:asciiTheme="minorHAnsi" w:hAnsiTheme="minorHAnsi" w:cstheme="minorHAnsi"/>
          <w:sz w:val="24"/>
        </w:rPr>
        <w:t xml:space="preserve">alebo </w:t>
      </w:r>
      <w:r w:rsidR="00ED3E8C">
        <w:rPr>
          <w:rFonts w:asciiTheme="minorHAnsi" w:hAnsiTheme="minorHAnsi" w:cstheme="minorHAnsi"/>
          <w:sz w:val="24"/>
        </w:rPr>
        <w:t>v súvislosti s</w:t>
      </w:r>
      <w:r w:rsidR="00442CD0">
        <w:rPr>
          <w:rFonts w:asciiTheme="minorHAnsi" w:hAnsiTheme="minorHAnsi" w:cstheme="minorHAnsi"/>
          <w:sz w:val="24"/>
        </w:rPr>
        <w:t> </w:t>
      </w:r>
      <w:r w:rsidR="00ED3E8C">
        <w:rPr>
          <w:rFonts w:asciiTheme="minorHAnsi" w:hAnsiTheme="minorHAnsi" w:cstheme="minorHAnsi"/>
          <w:sz w:val="24"/>
        </w:rPr>
        <w:t>VO</w:t>
      </w:r>
      <w:r w:rsidR="00442CD0">
        <w:rPr>
          <w:rFonts w:asciiTheme="minorHAnsi" w:hAnsiTheme="minorHAnsi" w:cstheme="minorHAnsi"/>
          <w:sz w:val="24"/>
        </w:rPr>
        <w:t>/dodatkami/ČZ</w:t>
      </w:r>
      <w:r w:rsidR="009C45BB">
        <w:rPr>
          <w:rFonts w:asciiTheme="minorHAnsi" w:hAnsiTheme="minorHAnsi" w:cstheme="minorHAnsi"/>
          <w:sz w:val="24"/>
        </w:rPr>
        <w:t>,</w:t>
      </w:r>
      <w:r w:rsidR="00442CD0">
        <w:rPr>
          <w:rFonts w:asciiTheme="minorHAnsi" w:hAnsiTheme="minorHAnsi" w:cstheme="minorHAnsi"/>
          <w:sz w:val="24"/>
        </w:rPr>
        <w:t xml:space="preserve"> </w:t>
      </w:r>
      <w:r w:rsidR="009C45BB" w:rsidRPr="009C45BB">
        <w:rPr>
          <w:rFonts w:asciiTheme="minorHAnsi" w:hAnsiTheme="minorHAnsi" w:cstheme="minorHAnsi"/>
          <w:sz w:val="24"/>
        </w:rPr>
        <w:t>ktorých výdavky boli použité v národných projektoch financovaných z programového obdobia 2014 – 2020 ako aj z programového obdobia 2021 – 2027</w:t>
      </w:r>
      <w:r w:rsidR="005260F1">
        <w:rPr>
          <w:rFonts w:asciiTheme="minorHAnsi" w:hAnsiTheme="minorHAnsi" w:cstheme="minorHAnsi"/>
          <w:sz w:val="24"/>
        </w:rPr>
        <w:t xml:space="preserve">, </w:t>
      </w:r>
      <w:r w:rsidR="00B018D6">
        <w:rPr>
          <w:rFonts w:asciiTheme="minorHAnsi" w:hAnsiTheme="minorHAnsi" w:cstheme="minorHAnsi"/>
          <w:sz w:val="24"/>
        </w:rPr>
        <w:t xml:space="preserve">a </w:t>
      </w:r>
      <w:r w:rsidR="007346D7" w:rsidRPr="00A04AD7">
        <w:rPr>
          <w:rFonts w:asciiTheme="minorHAnsi" w:hAnsiTheme="minorHAnsi" w:cstheme="minorHAnsi"/>
          <w:sz w:val="24"/>
        </w:rPr>
        <w:t xml:space="preserve">dodatku k zmluve s dodávateľom </w:t>
      </w:r>
      <w:r w:rsidR="00B10418" w:rsidRPr="00A04AD7">
        <w:rPr>
          <w:rFonts w:asciiTheme="minorHAnsi" w:hAnsiTheme="minorHAnsi" w:cstheme="minorHAnsi"/>
          <w:sz w:val="24"/>
        </w:rPr>
        <w:t xml:space="preserve">v hárkoch </w:t>
      </w:r>
      <w:r w:rsidR="00FE0F3C">
        <w:rPr>
          <w:rFonts w:asciiTheme="minorHAnsi" w:hAnsiTheme="minorHAnsi" w:cstheme="minorHAnsi"/>
          <w:sz w:val="24"/>
        </w:rPr>
        <w:t>„</w:t>
      </w:r>
      <w:proofErr w:type="spellStart"/>
      <w:r w:rsidR="00FE0F3C" w:rsidRPr="00FE0F3C">
        <w:rPr>
          <w:rFonts w:asciiTheme="minorHAnsi" w:hAnsiTheme="minorHAnsi" w:cstheme="minorHAnsi"/>
          <w:sz w:val="24"/>
        </w:rPr>
        <w:t>Analýza_rizík_VO</w:t>
      </w:r>
      <w:r w:rsidR="00FE0F3C">
        <w:rPr>
          <w:rFonts w:asciiTheme="minorHAnsi" w:hAnsiTheme="minorHAnsi" w:cstheme="minorHAnsi"/>
          <w:sz w:val="24"/>
        </w:rPr>
        <w:t>_fáz_</w:t>
      </w:r>
      <w:r w:rsidR="00BC21C0">
        <w:rPr>
          <w:rFonts w:asciiTheme="minorHAnsi" w:hAnsiTheme="minorHAnsi" w:cstheme="minorHAnsi"/>
          <w:sz w:val="24"/>
        </w:rPr>
        <w:t>nár_</w:t>
      </w:r>
      <w:r w:rsidR="00FE0F3C">
        <w:rPr>
          <w:rFonts w:asciiTheme="minorHAnsi" w:hAnsiTheme="minorHAnsi" w:cstheme="minorHAnsi"/>
          <w:sz w:val="24"/>
        </w:rPr>
        <w:t>prj</w:t>
      </w:r>
      <w:proofErr w:type="spellEnd"/>
      <w:r w:rsidR="00FE0F3C">
        <w:rPr>
          <w:rFonts w:asciiTheme="minorHAnsi" w:hAnsiTheme="minorHAnsi" w:cstheme="minorHAnsi"/>
          <w:sz w:val="24"/>
        </w:rPr>
        <w:t xml:space="preserve">“ a </w:t>
      </w:r>
      <w:r w:rsidR="00B96259" w:rsidRPr="00A04AD7">
        <w:rPr>
          <w:rFonts w:asciiTheme="minorHAnsi" w:hAnsiTheme="minorHAnsi" w:cstheme="minorHAnsi"/>
          <w:sz w:val="24"/>
        </w:rPr>
        <w:t>„</w:t>
      </w:r>
      <w:proofErr w:type="spellStart"/>
      <w:r w:rsidR="00B96259" w:rsidRPr="00A04AD7">
        <w:rPr>
          <w:rFonts w:asciiTheme="minorHAnsi" w:hAnsiTheme="minorHAnsi" w:cstheme="minorHAnsi"/>
          <w:sz w:val="24"/>
        </w:rPr>
        <w:t>Analýza_rizík</w:t>
      </w:r>
      <w:r w:rsidR="00B10418" w:rsidRPr="00A04AD7">
        <w:rPr>
          <w:rFonts w:asciiTheme="minorHAnsi" w:hAnsiTheme="minorHAnsi" w:cstheme="minorHAnsi"/>
          <w:i/>
          <w:iCs/>
          <w:sz w:val="24"/>
        </w:rPr>
        <w:t>_D</w:t>
      </w:r>
      <w:proofErr w:type="spellEnd"/>
      <w:r w:rsidR="00B10418" w:rsidRPr="00A04AD7">
        <w:rPr>
          <w:rFonts w:asciiTheme="minorHAnsi" w:hAnsiTheme="minorHAnsi" w:cstheme="minorHAnsi"/>
          <w:sz w:val="24"/>
        </w:rPr>
        <w:t>“.</w:t>
      </w:r>
    </w:p>
    <w:p w14:paraId="01ED7B1D" w14:textId="693FFED6" w:rsidR="0060024A" w:rsidRDefault="00CA30C1" w:rsidP="00581003">
      <w:pPr>
        <w:pStyle w:val="EYBulletedList1"/>
        <w:numPr>
          <w:ilvl w:val="0"/>
          <w:numId w:val="5"/>
        </w:numPr>
        <w:jc w:val="both"/>
        <w:rPr>
          <w:rFonts w:asciiTheme="minorHAnsi" w:hAnsiTheme="minorHAnsi" w:cstheme="minorHAnsi"/>
          <w:sz w:val="24"/>
        </w:rPr>
      </w:pPr>
      <w:r>
        <w:rPr>
          <w:rFonts w:asciiTheme="minorHAnsi" w:hAnsiTheme="minorHAnsi" w:cstheme="minorHAnsi"/>
          <w:sz w:val="24"/>
        </w:rPr>
        <w:t>Š</w:t>
      </w:r>
      <w:r w:rsidR="0060024A">
        <w:rPr>
          <w:rFonts w:asciiTheme="minorHAnsi" w:hAnsiTheme="minorHAnsi" w:cstheme="minorHAnsi"/>
          <w:sz w:val="24"/>
        </w:rPr>
        <w:t>pe</w:t>
      </w:r>
      <w:r>
        <w:rPr>
          <w:rFonts w:asciiTheme="minorHAnsi" w:hAnsiTheme="minorHAnsi" w:cstheme="minorHAnsi"/>
          <w:sz w:val="24"/>
        </w:rPr>
        <w:t>cificky v </w:t>
      </w:r>
      <w:r w:rsidR="0060024A">
        <w:rPr>
          <w:rFonts w:asciiTheme="minorHAnsi" w:hAnsiTheme="minorHAnsi" w:cstheme="minorHAnsi"/>
          <w:sz w:val="24"/>
        </w:rPr>
        <w:t>prípa</w:t>
      </w:r>
      <w:r>
        <w:rPr>
          <w:rFonts w:asciiTheme="minorHAnsi" w:hAnsiTheme="minorHAnsi" w:cstheme="minorHAnsi"/>
          <w:sz w:val="24"/>
        </w:rPr>
        <w:t xml:space="preserve">de </w:t>
      </w:r>
      <w:r w:rsidR="00B13B2F">
        <w:rPr>
          <w:rFonts w:asciiTheme="minorHAnsi" w:hAnsiTheme="minorHAnsi" w:cstheme="minorHAnsi"/>
          <w:sz w:val="24"/>
        </w:rPr>
        <w:t xml:space="preserve">analýzy rizík </w:t>
      </w:r>
      <w:r w:rsidR="00B13B2F" w:rsidRPr="00B13B2F">
        <w:rPr>
          <w:rFonts w:asciiTheme="minorHAnsi" w:hAnsiTheme="minorHAnsi" w:cstheme="minorHAnsi"/>
          <w:sz w:val="24"/>
        </w:rPr>
        <w:t>dodatku k zmluve s</w:t>
      </w:r>
      <w:r w:rsidR="00B13B2F">
        <w:rPr>
          <w:rFonts w:asciiTheme="minorHAnsi" w:hAnsiTheme="minorHAnsi" w:cstheme="minorHAnsi"/>
          <w:sz w:val="24"/>
        </w:rPr>
        <w:t> </w:t>
      </w:r>
      <w:r w:rsidR="00B13B2F" w:rsidRPr="00B13B2F">
        <w:rPr>
          <w:rFonts w:asciiTheme="minorHAnsi" w:hAnsiTheme="minorHAnsi" w:cstheme="minorHAnsi"/>
          <w:sz w:val="24"/>
        </w:rPr>
        <w:t>dodávateľom</w:t>
      </w:r>
      <w:r w:rsidR="00B13B2F">
        <w:rPr>
          <w:rFonts w:asciiTheme="minorHAnsi" w:hAnsiTheme="minorHAnsi" w:cstheme="minorHAnsi"/>
          <w:sz w:val="24"/>
        </w:rPr>
        <w:t xml:space="preserve"> v hárku </w:t>
      </w:r>
      <w:r w:rsidR="00B13B2F" w:rsidRPr="00A04AD7">
        <w:rPr>
          <w:rFonts w:asciiTheme="minorHAnsi" w:hAnsiTheme="minorHAnsi" w:cstheme="minorHAnsi"/>
          <w:sz w:val="24"/>
        </w:rPr>
        <w:t>„</w:t>
      </w:r>
      <w:proofErr w:type="spellStart"/>
      <w:r w:rsidR="00B13B2F" w:rsidRPr="00A04AD7">
        <w:rPr>
          <w:rFonts w:asciiTheme="minorHAnsi" w:hAnsiTheme="minorHAnsi" w:cstheme="minorHAnsi"/>
          <w:sz w:val="24"/>
        </w:rPr>
        <w:t>Analýza_rizík</w:t>
      </w:r>
      <w:r w:rsidR="00B13B2F" w:rsidRPr="00A04AD7">
        <w:rPr>
          <w:rFonts w:asciiTheme="minorHAnsi" w:hAnsiTheme="minorHAnsi" w:cstheme="minorHAnsi"/>
          <w:i/>
          <w:iCs/>
          <w:sz w:val="24"/>
        </w:rPr>
        <w:t>_D</w:t>
      </w:r>
      <w:proofErr w:type="spellEnd"/>
      <w:r w:rsidR="00B13B2F" w:rsidRPr="00A04AD7">
        <w:rPr>
          <w:rFonts w:asciiTheme="minorHAnsi" w:hAnsiTheme="minorHAnsi" w:cstheme="minorHAnsi"/>
          <w:sz w:val="24"/>
        </w:rPr>
        <w:t>“</w:t>
      </w:r>
      <w:r w:rsidR="00B13B2F">
        <w:rPr>
          <w:rFonts w:asciiTheme="minorHAnsi" w:hAnsiTheme="minorHAnsi" w:cstheme="minorHAnsi"/>
          <w:sz w:val="24"/>
        </w:rPr>
        <w:t xml:space="preserve"> a</w:t>
      </w:r>
      <w:r w:rsidR="00FE31C8">
        <w:rPr>
          <w:rFonts w:asciiTheme="minorHAnsi" w:hAnsiTheme="minorHAnsi" w:cstheme="minorHAnsi"/>
          <w:sz w:val="24"/>
        </w:rPr>
        <w:t xml:space="preserve"> nemožnosti jednoznačne zatriediť </w:t>
      </w:r>
      <w:r w:rsidR="004C5497">
        <w:rPr>
          <w:rFonts w:asciiTheme="minorHAnsi" w:hAnsiTheme="minorHAnsi" w:cstheme="minorHAnsi"/>
          <w:sz w:val="24"/>
        </w:rPr>
        <w:t>daný dodatok do kategórie „</w:t>
      </w:r>
      <w:r w:rsidR="00C9371E">
        <w:rPr>
          <w:rFonts w:asciiTheme="minorHAnsi" w:hAnsiTheme="minorHAnsi" w:cstheme="minorHAnsi"/>
          <w:sz w:val="24"/>
        </w:rPr>
        <w:t>Áno -</w:t>
      </w:r>
      <w:r w:rsidR="004C5497">
        <w:rPr>
          <w:rFonts w:asciiTheme="minorHAnsi" w:hAnsiTheme="minorHAnsi" w:cstheme="minorHAnsi"/>
          <w:sz w:val="24"/>
        </w:rPr>
        <w:t>Iná“ alebo</w:t>
      </w:r>
      <w:r w:rsidR="00C9371E">
        <w:rPr>
          <w:rFonts w:asciiTheme="minorHAnsi" w:hAnsiTheme="minorHAnsi" w:cstheme="minorHAnsi"/>
          <w:sz w:val="24"/>
        </w:rPr>
        <w:t xml:space="preserve"> „Nie - </w:t>
      </w:r>
      <w:r w:rsidR="00C9371E" w:rsidRPr="00C9371E">
        <w:rPr>
          <w:rFonts w:asciiTheme="minorHAnsi" w:hAnsiTheme="minorHAnsi" w:cstheme="minorHAnsi"/>
          <w:sz w:val="24"/>
        </w:rPr>
        <w:t>Iná (napr. dodatky s legislatívnou zmenou DPH, zmena fakturácie v prospech prijímateľa a neprospech dodávateľa)</w:t>
      </w:r>
      <w:r w:rsidR="00C9371E">
        <w:rPr>
          <w:rFonts w:asciiTheme="minorHAnsi" w:hAnsiTheme="minorHAnsi" w:cstheme="minorHAnsi"/>
          <w:sz w:val="24"/>
        </w:rPr>
        <w:t>“</w:t>
      </w:r>
      <w:r w:rsidR="001403F8">
        <w:rPr>
          <w:rFonts w:asciiTheme="minorHAnsi" w:hAnsiTheme="minorHAnsi" w:cstheme="minorHAnsi"/>
          <w:sz w:val="24"/>
        </w:rPr>
        <w:t xml:space="preserve"> v rámci ZRFD </w:t>
      </w:r>
      <w:r w:rsidR="001403F8">
        <w:rPr>
          <w:rFonts w:asciiTheme="minorHAnsi" w:hAnsiTheme="minorHAnsi" w:cstheme="minorHAnsi"/>
          <w:sz w:val="24"/>
          <w:lang w:val="en-US"/>
        </w:rPr>
        <w:t>[3]</w:t>
      </w:r>
      <w:r w:rsidR="00C9371E">
        <w:rPr>
          <w:rFonts w:asciiTheme="minorHAnsi" w:hAnsiTheme="minorHAnsi" w:cstheme="minorHAnsi"/>
          <w:sz w:val="24"/>
        </w:rPr>
        <w:t xml:space="preserve">, PM sa obráti na </w:t>
      </w:r>
      <w:r w:rsidR="0024208F">
        <w:rPr>
          <w:rFonts w:asciiTheme="minorHAnsi" w:hAnsiTheme="minorHAnsi" w:cstheme="minorHAnsi"/>
          <w:sz w:val="24"/>
        </w:rPr>
        <w:t xml:space="preserve">RO za účelom usmernenia </w:t>
      </w:r>
      <w:r w:rsidR="001403F8">
        <w:rPr>
          <w:rFonts w:asciiTheme="minorHAnsi" w:hAnsiTheme="minorHAnsi" w:cstheme="minorHAnsi"/>
          <w:sz w:val="24"/>
        </w:rPr>
        <w:t xml:space="preserve">k výberu kategórie </w:t>
      </w:r>
      <w:r w:rsidR="0024208F">
        <w:rPr>
          <w:rFonts w:asciiTheme="minorHAnsi" w:hAnsiTheme="minorHAnsi" w:cstheme="minorHAnsi"/>
          <w:sz w:val="24"/>
        </w:rPr>
        <w:t xml:space="preserve">prostredníctvom e-mailovej adresy </w:t>
      </w:r>
      <w:hyperlink r:id="rId13" w:history="1">
        <w:r w:rsidR="0024208F" w:rsidRPr="003F2BC0">
          <w:rPr>
            <w:rStyle w:val="Hyperlink"/>
            <w:rFonts w:asciiTheme="minorHAnsi" w:hAnsiTheme="minorHAnsi" w:cstheme="minorHAnsi"/>
            <w:sz w:val="24"/>
          </w:rPr>
          <w:t>fk.vo@mirri.gov.sk</w:t>
        </w:r>
      </w:hyperlink>
      <w:r w:rsidR="0024208F">
        <w:rPr>
          <w:rFonts w:asciiTheme="minorHAnsi" w:hAnsiTheme="minorHAnsi" w:cstheme="minorHAnsi"/>
          <w:sz w:val="24"/>
        </w:rPr>
        <w:t xml:space="preserve">. </w:t>
      </w:r>
    </w:p>
    <w:p w14:paraId="01393909" w14:textId="4B743982" w:rsidR="00AD5CFA" w:rsidRDefault="00FC08BA" w:rsidP="00581003">
      <w:pPr>
        <w:pStyle w:val="EYBulletedList1"/>
        <w:numPr>
          <w:ilvl w:val="0"/>
          <w:numId w:val="5"/>
        </w:numPr>
        <w:jc w:val="both"/>
        <w:rPr>
          <w:rFonts w:asciiTheme="minorHAnsi" w:hAnsiTheme="minorHAnsi" w:cstheme="minorHAnsi"/>
          <w:sz w:val="24"/>
        </w:rPr>
      </w:pPr>
      <w:r>
        <w:rPr>
          <w:rFonts w:asciiTheme="minorHAnsi" w:hAnsiTheme="minorHAnsi" w:cstheme="minorHAnsi"/>
          <w:sz w:val="24"/>
        </w:rPr>
        <w:t>PM je povinný p</w:t>
      </w:r>
      <w:r w:rsidR="00B40F61" w:rsidRPr="0049037E">
        <w:rPr>
          <w:rFonts w:asciiTheme="minorHAnsi" w:hAnsiTheme="minorHAnsi" w:cstheme="minorHAnsi"/>
          <w:sz w:val="24"/>
        </w:rPr>
        <w:t>oskytn</w:t>
      </w:r>
      <w:r>
        <w:rPr>
          <w:rFonts w:asciiTheme="minorHAnsi" w:hAnsiTheme="minorHAnsi" w:cstheme="minorHAnsi"/>
          <w:sz w:val="24"/>
        </w:rPr>
        <w:t>úť</w:t>
      </w:r>
      <w:r w:rsidR="00B40F61" w:rsidRPr="0049037E">
        <w:rPr>
          <w:rFonts w:asciiTheme="minorHAnsi" w:hAnsiTheme="minorHAnsi" w:cstheme="minorHAnsi"/>
          <w:sz w:val="24"/>
        </w:rPr>
        <w:t xml:space="preserve"> </w:t>
      </w:r>
      <w:r w:rsidR="00D00637">
        <w:rPr>
          <w:rFonts w:asciiTheme="minorHAnsi" w:hAnsiTheme="minorHAnsi" w:cstheme="minorHAnsi"/>
          <w:sz w:val="24"/>
        </w:rPr>
        <w:t xml:space="preserve">schválený </w:t>
      </w:r>
      <w:r w:rsidR="00B40F61" w:rsidRPr="0049037E">
        <w:rPr>
          <w:rFonts w:asciiTheme="minorHAnsi" w:hAnsiTheme="minorHAnsi" w:cstheme="minorHAnsi"/>
          <w:sz w:val="24"/>
        </w:rPr>
        <w:t>IMAR</w:t>
      </w:r>
      <w:r w:rsidR="003062F3">
        <w:rPr>
          <w:rFonts w:asciiTheme="minorHAnsi" w:hAnsiTheme="minorHAnsi" w:cstheme="minorHAnsi"/>
          <w:sz w:val="24"/>
        </w:rPr>
        <w:t xml:space="preserve"> </w:t>
      </w:r>
      <w:r w:rsidR="00B40F61" w:rsidRPr="0049037E">
        <w:rPr>
          <w:rFonts w:asciiTheme="minorHAnsi" w:hAnsiTheme="minorHAnsi" w:cstheme="minorHAnsi"/>
          <w:sz w:val="24"/>
        </w:rPr>
        <w:t>VO daného VO/dodatku/</w:t>
      </w:r>
      <w:r w:rsidR="00B70735">
        <w:rPr>
          <w:rFonts w:asciiTheme="minorHAnsi" w:hAnsiTheme="minorHAnsi" w:cstheme="minorHAnsi"/>
          <w:sz w:val="24"/>
        </w:rPr>
        <w:t>ČZ</w:t>
      </w:r>
      <w:r w:rsidR="00B40F61" w:rsidRPr="000027A8">
        <w:rPr>
          <w:rFonts w:asciiTheme="minorHAnsi" w:hAnsiTheme="minorHAnsi" w:cstheme="minorHAnsi"/>
          <w:sz w:val="24"/>
        </w:rPr>
        <w:t xml:space="preserve"> </w:t>
      </w:r>
      <w:r w:rsidR="00B40F61" w:rsidRPr="0049037E">
        <w:rPr>
          <w:rFonts w:asciiTheme="minorHAnsi" w:hAnsiTheme="minorHAnsi" w:cstheme="minorHAnsi"/>
          <w:sz w:val="24"/>
        </w:rPr>
        <w:t xml:space="preserve">administrátorovi modelu analýzy rizík </w:t>
      </w:r>
      <w:r w:rsidR="00B70735">
        <w:rPr>
          <w:rFonts w:asciiTheme="minorHAnsi" w:hAnsiTheme="minorHAnsi" w:cstheme="minorHAnsi"/>
          <w:sz w:val="24"/>
        </w:rPr>
        <w:t xml:space="preserve">VO </w:t>
      </w:r>
      <w:r w:rsidR="00B40F61" w:rsidRPr="0049037E">
        <w:rPr>
          <w:rFonts w:asciiTheme="minorHAnsi" w:hAnsiTheme="minorHAnsi" w:cstheme="minorHAnsi"/>
          <w:sz w:val="24"/>
        </w:rPr>
        <w:t xml:space="preserve">(AMAR) na úrovni </w:t>
      </w:r>
      <w:r w:rsidR="00191768">
        <w:rPr>
          <w:rFonts w:asciiTheme="minorHAnsi" w:hAnsiTheme="minorHAnsi" w:cstheme="minorHAnsi"/>
          <w:sz w:val="24"/>
        </w:rPr>
        <w:t>SO ale</w:t>
      </w:r>
      <w:r w:rsidR="007C3088">
        <w:rPr>
          <w:rFonts w:asciiTheme="minorHAnsi" w:hAnsiTheme="minorHAnsi" w:cstheme="minorHAnsi"/>
          <w:sz w:val="24"/>
        </w:rPr>
        <w:t xml:space="preserve">bo </w:t>
      </w:r>
      <w:r w:rsidR="00B339AA" w:rsidRPr="00B339AA">
        <w:rPr>
          <w:rFonts w:asciiTheme="minorHAnsi" w:hAnsiTheme="minorHAnsi" w:cstheme="minorHAnsi"/>
          <w:sz w:val="24"/>
        </w:rPr>
        <w:t>organizačn</w:t>
      </w:r>
      <w:r w:rsidR="00B339AA">
        <w:rPr>
          <w:rFonts w:asciiTheme="minorHAnsi" w:hAnsiTheme="minorHAnsi" w:cstheme="minorHAnsi"/>
          <w:sz w:val="24"/>
        </w:rPr>
        <w:t>ého</w:t>
      </w:r>
      <w:r w:rsidR="00B339AA" w:rsidRPr="00B339AA">
        <w:rPr>
          <w:rFonts w:asciiTheme="minorHAnsi" w:hAnsiTheme="minorHAnsi" w:cstheme="minorHAnsi"/>
          <w:sz w:val="24"/>
        </w:rPr>
        <w:t xml:space="preserve"> útvar</w:t>
      </w:r>
      <w:r w:rsidR="00B339AA">
        <w:rPr>
          <w:rFonts w:asciiTheme="minorHAnsi" w:hAnsiTheme="minorHAnsi" w:cstheme="minorHAnsi"/>
          <w:sz w:val="24"/>
        </w:rPr>
        <w:t>u</w:t>
      </w:r>
      <w:r w:rsidR="00B339AA" w:rsidRPr="00B339AA">
        <w:rPr>
          <w:rFonts w:asciiTheme="minorHAnsi" w:hAnsiTheme="minorHAnsi" w:cstheme="minorHAnsi"/>
          <w:sz w:val="24"/>
        </w:rPr>
        <w:t xml:space="preserve"> RO, zodpovedn</w:t>
      </w:r>
      <w:r w:rsidR="00B339AA">
        <w:rPr>
          <w:rFonts w:asciiTheme="minorHAnsi" w:hAnsiTheme="minorHAnsi" w:cstheme="minorHAnsi"/>
          <w:sz w:val="24"/>
        </w:rPr>
        <w:t>ého</w:t>
      </w:r>
      <w:r w:rsidR="00B339AA" w:rsidRPr="00B339AA">
        <w:rPr>
          <w:rFonts w:asciiTheme="minorHAnsi" w:hAnsiTheme="minorHAnsi" w:cstheme="minorHAnsi"/>
          <w:sz w:val="24"/>
        </w:rPr>
        <w:t xml:space="preserve"> za implementáciu Programu Slovensko</w:t>
      </w:r>
      <w:r w:rsidR="00B40F61">
        <w:rPr>
          <w:rFonts w:asciiTheme="minorHAnsi" w:hAnsiTheme="minorHAnsi" w:cstheme="minorHAnsi"/>
          <w:sz w:val="24"/>
        </w:rPr>
        <w:t>.</w:t>
      </w:r>
    </w:p>
    <w:p w14:paraId="2206D6A2" w14:textId="3839DA48" w:rsidR="00F67A22" w:rsidRPr="007E3011" w:rsidRDefault="00FE3A4F" w:rsidP="00F67A22">
      <w:pPr>
        <w:pStyle w:val="EYBulletedList1"/>
        <w:numPr>
          <w:ilvl w:val="0"/>
          <w:numId w:val="5"/>
        </w:numPr>
        <w:jc w:val="both"/>
        <w:rPr>
          <w:rFonts w:asciiTheme="minorHAnsi" w:hAnsiTheme="minorHAnsi" w:cstheme="minorHAnsi"/>
          <w:sz w:val="24"/>
        </w:rPr>
      </w:pPr>
      <w:r w:rsidRPr="00822932">
        <w:rPr>
          <w:rFonts w:asciiTheme="minorHAnsi" w:hAnsiTheme="minorHAnsi" w:cstheme="minorHAnsi"/>
          <w:sz w:val="24"/>
        </w:rPr>
        <w:t xml:space="preserve">Poskytovateľ nie je oprávnený v ITMS21+ vytvárať </w:t>
      </w:r>
      <w:r w:rsidR="006E50B6" w:rsidRPr="00822932">
        <w:rPr>
          <w:rFonts w:asciiTheme="minorHAnsi" w:hAnsiTheme="minorHAnsi" w:cstheme="minorHAnsi"/>
          <w:sz w:val="24"/>
        </w:rPr>
        <w:t xml:space="preserve">druh </w:t>
      </w:r>
      <w:r w:rsidRPr="00822932">
        <w:rPr>
          <w:rFonts w:asciiTheme="minorHAnsi" w:hAnsiTheme="minorHAnsi" w:cstheme="minorHAnsi"/>
          <w:sz w:val="24"/>
        </w:rPr>
        <w:t>kontrol</w:t>
      </w:r>
      <w:r w:rsidR="006E50B6" w:rsidRPr="00822932">
        <w:rPr>
          <w:rFonts w:asciiTheme="minorHAnsi" w:hAnsiTheme="minorHAnsi" w:cstheme="minorHAnsi"/>
          <w:sz w:val="24"/>
        </w:rPr>
        <w:t>y, ktor</w:t>
      </w:r>
      <w:r w:rsidR="00992C96" w:rsidRPr="00822932">
        <w:rPr>
          <w:rFonts w:asciiTheme="minorHAnsi" w:hAnsiTheme="minorHAnsi" w:cstheme="minorHAnsi"/>
          <w:sz w:val="24"/>
        </w:rPr>
        <w:t>á je v gescii</w:t>
      </w:r>
      <w:r w:rsidRPr="00822932">
        <w:rPr>
          <w:rFonts w:asciiTheme="minorHAnsi" w:hAnsiTheme="minorHAnsi" w:cstheme="minorHAnsi"/>
          <w:sz w:val="24"/>
        </w:rPr>
        <w:t xml:space="preserve"> </w:t>
      </w:r>
      <w:r w:rsidR="004C6831">
        <w:rPr>
          <w:rFonts w:asciiTheme="minorHAnsi" w:hAnsiTheme="minorHAnsi" w:cstheme="minorHAnsi"/>
          <w:sz w:val="24"/>
        </w:rPr>
        <w:t xml:space="preserve">a vykonáva ju </w:t>
      </w:r>
      <w:r w:rsidRPr="00822932">
        <w:rPr>
          <w:rFonts w:asciiTheme="minorHAnsi" w:hAnsiTheme="minorHAnsi" w:cstheme="minorHAnsi"/>
          <w:sz w:val="24"/>
        </w:rPr>
        <w:t>SO ÚVO</w:t>
      </w:r>
      <w:r w:rsidR="00992C96" w:rsidRPr="00822932">
        <w:rPr>
          <w:rFonts w:asciiTheme="minorHAnsi" w:hAnsiTheme="minorHAnsi" w:cstheme="minorHAnsi"/>
          <w:sz w:val="24"/>
        </w:rPr>
        <w:t>.</w:t>
      </w:r>
    </w:p>
    <w:p w14:paraId="5FF02DD3" w14:textId="77777777" w:rsidR="003D52F0" w:rsidRDefault="003D52F0" w:rsidP="007F5AFA">
      <w:pPr>
        <w:rPr>
          <w:rFonts w:asciiTheme="minorHAnsi" w:eastAsia="Times New Roman" w:hAnsiTheme="minorHAnsi" w:cstheme="minorHAnsi"/>
          <w:b/>
          <w:bCs/>
          <w:szCs w:val="24"/>
        </w:rPr>
      </w:pPr>
    </w:p>
    <w:p w14:paraId="749C6094" w14:textId="293F684C" w:rsidR="00B84138" w:rsidRPr="00E8652F" w:rsidRDefault="00B84138" w:rsidP="00E8652F">
      <w:pPr>
        <w:rPr>
          <w:rFonts w:asciiTheme="minorHAnsi" w:hAnsiTheme="minorHAnsi" w:cstheme="minorHAnsi"/>
          <w:bCs/>
          <w:iCs/>
        </w:rPr>
      </w:pPr>
    </w:p>
    <w:sectPr w:rsidR="00B84138" w:rsidRPr="00E8652F" w:rsidSect="001C1528">
      <w:pgSz w:w="11906" w:h="16838"/>
      <w:pgMar w:top="198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202BA4" w14:textId="77777777" w:rsidR="00072DB0" w:rsidRDefault="00072DB0" w:rsidP="00DF5953">
      <w:pPr>
        <w:spacing w:before="0" w:after="0"/>
      </w:pPr>
      <w:r>
        <w:separator/>
      </w:r>
    </w:p>
    <w:p w14:paraId="673707C5" w14:textId="77777777" w:rsidR="00072DB0" w:rsidRDefault="00072DB0"/>
  </w:endnote>
  <w:endnote w:type="continuationSeparator" w:id="0">
    <w:p w14:paraId="29FFA6AB" w14:textId="77777777" w:rsidR="00072DB0" w:rsidRDefault="00072DB0" w:rsidP="00DF5953">
      <w:pPr>
        <w:spacing w:before="0" w:after="0"/>
      </w:pPr>
      <w:r>
        <w:continuationSeparator/>
      </w:r>
    </w:p>
    <w:p w14:paraId="4FA9A51E" w14:textId="77777777" w:rsidR="00072DB0" w:rsidRDefault="00072DB0"/>
  </w:endnote>
  <w:endnote w:type="continuationNotice" w:id="1">
    <w:p w14:paraId="6B66D3DD" w14:textId="77777777" w:rsidR="00072DB0" w:rsidRDefault="00072DB0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EYInterstate Light">
    <w:altName w:val="Franklin Gothic Medium Cond"/>
    <w:panose1 w:val="02000506000000020004"/>
    <w:charset w:val="EE"/>
    <w:family w:val="auto"/>
    <w:pitch w:val="variable"/>
    <w:sig w:usb0="A00002AF" w:usb1="5000206A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91086600"/>
      <w:docPartObj>
        <w:docPartGallery w:val="Page Numbers (Bottom of Page)"/>
        <w:docPartUnique/>
      </w:docPartObj>
    </w:sdtPr>
    <w:sdtEndPr/>
    <w:sdtContent>
      <w:p w14:paraId="1CED6FE9" w14:textId="4338A4D5" w:rsidR="001C1528" w:rsidRDefault="001C1528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D5C1E">
          <w:rPr>
            <w:noProof/>
          </w:rPr>
          <w:t>2</w:t>
        </w:r>
        <w:r>
          <w:fldChar w:fldCharType="end"/>
        </w:r>
      </w:p>
    </w:sdtContent>
  </w:sdt>
  <w:p w14:paraId="4FF3463A" w14:textId="7B3953E3" w:rsidR="00E34060" w:rsidRPr="00CF60E2" w:rsidRDefault="00E34060" w:rsidP="001C1528">
    <w:pPr>
      <w:tabs>
        <w:tab w:val="center" w:pos="4536"/>
        <w:tab w:val="right" w:pos="9072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DEAE3F" w14:textId="77777777" w:rsidR="00072DB0" w:rsidRDefault="00072DB0" w:rsidP="00DF5953">
      <w:pPr>
        <w:spacing w:before="0" w:after="0"/>
      </w:pPr>
      <w:r>
        <w:separator/>
      </w:r>
    </w:p>
    <w:p w14:paraId="34CF8BD1" w14:textId="77777777" w:rsidR="00072DB0" w:rsidRDefault="00072DB0"/>
  </w:footnote>
  <w:footnote w:type="continuationSeparator" w:id="0">
    <w:p w14:paraId="6C480899" w14:textId="77777777" w:rsidR="00072DB0" w:rsidRDefault="00072DB0" w:rsidP="00DF5953">
      <w:pPr>
        <w:spacing w:before="0" w:after="0"/>
      </w:pPr>
      <w:r>
        <w:continuationSeparator/>
      </w:r>
    </w:p>
    <w:p w14:paraId="227ED723" w14:textId="77777777" w:rsidR="00072DB0" w:rsidRDefault="00072DB0"/>
  </w:footnote>
  <w:footnote w:type="continuationNotice" w:id="1">
    <w:p w14:paraId="3E2D1E98" w14:textId="77777777" w:rsidR="00072DB0" w:rsidRDefault="00072DB0">
      <w:pPr>
        <w:spacing w:before="0" w:after="0"/>
      </w:pPr>
    </w:p>
  </w:footnote>
  <w:footnote w:id="2">
    <w:p w14:paraId="3456F46C" w14:textId="77777777" w:rsidR="00446B32" w:rsidRDefault="007703F2">
      <w:pPr>
        <w:pStyle w:val="FootnoteText"/>
        <w:rPr>
          <w:rFonts w:asciiTheme="minorHAnsi" w:hAnsiTheme="minorHAnsi" w:cstheme="minorHAnsi"/>
        </w:rPr>
      </w:pPr>
      <w:r w:rsidRPr="00822932">
        <w:rPr>
          <w:rStyle w:val="FootnoteReference"/>
          <w:rFonts w:asciiTheme="minorHAnsi" w:hAnsiTheme="minorHAnsi" w:cstheme="minorHAnsi"/>
        </w:rPr>
        <w:footnoteRef/>
      </w:r>
      <w:r w:rsidRPr="00822932">
        <w:rPr>
          <w:rFonts w:asciiTheme="minorHAnsi" w:hAnsiTheme="minorHAnsi" w:cstheme="minorHAnsi"/>
        </w:rPr>
        <w:t xml:space="preserve"> </w:t>
      </w:r>
      <w:r w:rsidR="008A0FE0">
        <w:rPr>
          <w:rFonts w:asciiTheme="minorHAnsi" w:hAnsiTheme="minorHAnsi" w:cstheme="minorHAnsi"/>
        </w:rPr>
        <w:t xml:space="preserve">Vzor prehľadu </w:t>
      </w:r>
      <w:r w:rsidR="00254E43" w:rsidRPr="00254E43">
        <w:rPr>
          <w:rFonts w:asciiTheme="minorHAnsi" w:hAnsiTheme="minorHAnsi" w:cstheme="minorHAnsi"/>
        </w:rPr>
        <w:t>VO/ČZ</w:t>
      </w:r>
      <w:r w:rsidR="00254E43">
        <w:rPr>
          <w:rFonts w:asciiTheme="minorHAnsi" w:hAnsiTheme="minorHAnsi" w:cstheme="minorHAnsi"/>
        </w:rPr>
        <w:t>, ktorý má SO/</w:t>
      </w:r>
      <w:r w:rsidR="00254E43" w:rsidRPr="00254E43">
        <w:t xml:space="preserve"> </w:t>
      </w:r>
      <w:r w:rsidR="00254E43" w:rsidRPr="00254E43">
        <w:rPr>
          <w:rFonts w:asciiTheme="minorHAnsi" w:hAnsiTheme="minorHAnsi" w:cstheme="minorHAnsi"/>
        </w:rPr>
        <w:t>organizačný útvar RO, zodpovedný za implementáciu Programu Slovensko</w:t>
      </w:r>
    </w:p>
    <w:p w14:paraId="7B3FFDFE" w14:textId="179A7530" w:rsidR="009C64D1" w:rsidRDefault="00446B32">
      <w:pPr>
        <w:pStyle w:val="FootnoteTex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  <w:r w:rsidR="008A0FE0">
        <w:rPr>
          <w:rFonts w:asciiTheme="minorHAnsi" w:hAnsiTheme="minorHAnsi" w:cstheme="minorHAnsi"/>
        </w:rPr>
        <w:t xml:space="preserve">bude uvedený v Audit traile </w:t>
      </w:r>
      <w:r w:rsidR="009C64D1">
        <w:rPr>
          <w:rFonts w:asciiTheme="minorHAnsi" w:hAnsiTheme="minorHAnsi" w:cstheme="minorHAnsi"/>
        </w:rPr>
        <w:t>alebo bude distribuovaný zo strany RO prostredníctvom e-mailovej adresy</w:t>
      </w:r>
    </w:p>
    <w:p w14:paraId="34186307" w14:textId="77C27CF0" w:rsidR="007703F2" w:rsidRPr="00822932" w:rsidRDefault="009C64D1">
      <w:pPr>
        <w:pStyle w:val="FootnoteTex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  <w:hyperlink r:id="rId1" w:history="1">
        <w:r w:rsidRPr="003F2BC0">
          <w:rPr>
            <w:rStyle w:val="Hyperlink"/>
            <w:rFonts w:asciiTheme="minorHAnsi" w:hAnsiTheme="minorHAnsi" w:cstheme="minorHAnsi"/>
          </w:rPr>
          <w:t>fk.vo@mirri.gov.sk</w:t>
        </w:r>
      </w:hyperlink>
      <w:r>
        <w:rPr>
          <w:rFonts w:asciiTheme="minorHAnsi" w:hAnsiTheme="minorHAnsi" w:cstheme="minorHAnsi"/>
        </w:rPr>
        <w:t xml:space="preserve">. </w:t>
      </w:r>
    </w:p>
  </w:footnote>
  <w:footnote w:id="3">
    <w:p w14:paraId="26BADA79" w14:textId="77777777" w:rsidR="00A04BE8" w:rsidRPr="00805FB1" w:rsidRDefault="00A04BE8" w:rsidP="00A04BE8">
      <w:pPr>
        <w:pStyle w:val="FootnoteText"/>
        <w:rPr>
          <w:rFonts w:asciiTheme="minorHAnsi" w:hAnsiTheme="minorHAnsi" w:cstheme="minorHAnsi"/>
        </w:rPr>
      </w:pPr>
      <w:r w:rsidRPr="00805FB1">
        <w:rPr>
          <w:rStyle w:val="FootnoteReference"/>
          <w:rFonts w:asciiTheme="minorHAnsi" w:hAnsiTheme="minorHAnsi" w:cstheme="minorHAnsi"/>
        </w:rPr>
        <w:footnoteRef/>
      </w:r>
      <w:r w:rsidRPr="00805FB1">
        <w:rPr>
          <w:rFonts w:asciiTheme="minorHAnsi" w:hAnsiTheme="minorHAnsi" w:cstheme="minorHAnsi"/>
        </w:rPr>
        <w:t xml:space="preserve"> Spôsob zverejnenia </w:t>
      </w:r>
      <w:r>
        <w:rPr>
          <w:rFonts w:asciiTheme="minorHAnsi" w:hAnsiTheme="minorHAnsi" w:cstheme="minorHAnsi"/>
        </w:rPr>
        <w:t>je</w:t>
      </w:r>
      <w:r w:rsidRPr="00805FB1">
        <w:rPr>
          <w:rFonts w:asciiTheme="minorHAnsi" w:hAnsiTheme="minorHAnsi" w:cstheme="minorHAnsi"/>
        </w:rPr>
        <w:t xml:space="preserve"> dohodnutý s RO.</w:t>
      </w:r>
    </w:p>
  </w:footnote>
  <w:footnote w:id="4">
    <w:p w14:paraId="7AADE366" w14:textId="596988B1" w:rsidR="00805FB1" w:rsidRPr="00805FB1" w:rsidRDefault="00805FB1" w:rsidP="00805FB1">
      <w:pPr>
        <w:pStyle w:val="FootnoteText"/>
        <w:rPr>
          <w:rFonts w:asciiTheme="minorHAnsi" w:hAnsiTheme="minorHAnsi" w:cstheme="minorHAnsi"/>
        </w:rPr>
      </w:pPr>
      <w:r w:rsidRPr="00805FB1">
        <w:rPr>
          <w:rStyle w:val="FootnoteReference"/>
          <w:rFonts w:asciiTheme="minorHAnsi" w:hAnsiTheme="minorHAnsi" w:cstheme="minorHAnsi"/>
        </w:rPr>
        <w:footnoteRef/>
      </w:r>
      <w:r w:rsidRPr="00805FB1">
        <w:rPr>
          <w:rFonts w:asciiTheme="minorHAnsi" w:hAnsiTheme="minorHAnsi" w:cstheme="minorHAnsi"/>
        </w:rPr>
        <w:t xml:space="preserve"> Spôsob zverejnenia </w:t>
      </w:r>
      <w:r w:rsidR="006E7123">
        <w:rPr>
          <w:rFonts w:asciiTheme="minorHAnsi" w:hAnsiTheme="minorHAnsi" w:cstheme="minorHAnsi"/>
        </w:rPr>
        <w:t>je</w:t>
      </w:r>
      <w:r w:rsidRPr="00805FB1">
        <w:rPr>
          <w:rFonts w:asciiTheme="minorHAnsi" w:hAnsiTheme="minorHAnsi" w:cstheme="minorHAnsi"/>
        </w:rPr>
        <w:t xml:space="preserve"> dohodnutý s RO.</w:t>
      </w:r>
    </w:p>
  </w:footnote>
  <w:footnote w:id="5">
    <w:p w14:paraId="5CB096EA" w14:textId="5868E7DA" w:rsidR="00100567" w:rsidRPr="00100567" w:rsidRDefault="00100567" w:rsidP="00100567">
      <w:pPr>
        <w:pStyle w:val="FootnoteText"/>
        <w:ind w:left="142" w:hanging="142"/>
        <w:rPr>
          <w:rFonts w:asciiTheme="minorHAnsi" w:hAnsiTheme="minorHAnsi" w:cstheme="minorHAnsi"/>
        </w:rPr>
      </w:pPr>
      <w:r w:rsidRPr="00100567">
        <w:rPr>
          <w:rStyle w:val="FootnoteReference"/>
          <w:rFonts w:asciiTheme="minorHAnsi" w:hAnsiTheme="minorHAnsi" w:cstheme="minorHAnsi"/>
        </w:rPr>
        <w:footnoteRef/>
      </w:r>
      <w:r w:rsidRPr="00100567">
        <w:rPr>
          <w:rFonts w:asciiTheme="minorHAnsi" w:hAnsiTheme="minorHAnsi" w:cstheme="minorHAnsi"/>
        </w:rPr>
        <w:t xml:space="preserve"> Bezodkladne, znamená to, že úkon je potrebné vykonať bez akéhokoľvek časového odkladu najneskôr do 7 pracovných dní od vzniku skutočnosti určujúcej pre počítanie lehoty. Do lehoty sa nezapočítava deň, v ktorom došlo ku skutočnosti určujúcej začiatok lehoty.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744F96" w14:textId="5526D642" w:rsidR="001C1528" w:rsidRDefault="001C1528" w:rsidP="001C1528">
    <w:pPr>
      <w:pStyle w:val="Header"/>
      <w:rPr>
        <w:rFonts w:asciiTheme="minorHAnsi" w:hAnsiTheme="minorHAnsi" w:cstheme="minorHAnsi"/>
        <w:i/>
        <w:sz w:val="22"/>
      </w:rPr>
    </w:pPr>
    <w:r w:rsidRPr="002A7834">
      <w:rPr>
        <w:rFonts w:asciiTheme="minorHAnsi" w:hAnsiTheme="minorHAnsi" w:cstheme="minorHAnsi"/>
        <w:i/>
        <w:noProof/>
        <w:sz w:val="22"/>
        <w:lang w:eastAsia="sk-SK"/>
      </w:rPr>
      <w:drawing>
        <wp:anchor distT="0" distB="0" distL="114300" distR="114300" simplePos="0" relativeHeight="251658240" behindDoc="0" locked="0" layoutInCell="1" allowOverlap="1" wp14:anchorId="5B3AC585" wp14:editId="6E38492E">
          <wp:simplePos x="0" y="0"/>
          <wp:positionH relativeFrom="margin">
            <wp:align>right</wp:align>
          </wp:positionH>
          <wp:positionV relativeFrom="paragraph">
            <wp:posOffset>-391795</wp:posOffset>
          </wp:positionV>
          <wp:extent cx="690625" cy="714375"/>
          <wp:effectExtent l="0" t="0" r="0" b="0"/>
          <wp:wrapSquare wrapText="bothSides"/>
          <wp:docPr id="11" name="Picture 11" descr="C:\Users\barcikova\AppData\Local\Temp\Temp1_co-funded_sk (1).zip\co-funded_sk\SK Co-funded by V\JPEG\SK V Spolufinancovaný Európskou úniou_POS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ázok 5" descr="C:\Users\barcikova\AppData\Local\Temp\Temp1_co-funded_sk (1).zip\co-funded_sk\SK Co-funded by V\JPEG\SK V Spolufinancovaný Európskou úniou_POS.jpg"/>
                  <pic:cNvPicPr/>
                </pic:nvPicPr>
                <pic:blipFill>
                  <a:blip r:embed="rId1" cstate="print">
                    <a:clrChange>
                      <a:clrFrom>
                        <a:srgbClr val="FFFDFF"/>
                      </a:clrFrom>
                      <a:clrTo>
                        <a:srgbClr val="FFFD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0625" cy="714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A7834">
      <w:rPr>
        <w:rFonts w:asciiTheme="minorHAnsi" w:hAnsiTheme="minorHAnsi" w:cstheme="minorHAnsi"/>
        <w:i/>
        <w:sz w:val="22"/>
      </w:rPr>
      <w:t>Príručka ku kontrole (verzia</w:t>
    </w:r>
    <w:r w:rsidR="00222C6F">
      <w:rPr>
        <w:rFonts w:asciiTheme="minorHAnsi" w:hAnsiTheme="minorHAnsi" w:cstheme="minorHAnsi"/>
        <w:i/>
        <w:sz w:val="22"/>
      </w:rPr>
      <w:t xml:space="preserve"> </w:t>
    </w:r>
    <w:r w:rsidR="000A143D">
      <w:rPr>
        <w:rFonts w:asciiTheme="minorHAnsi" w:hAnsiTheme="minorHAnsi" w:cstheme="minorHAnsi"/>
        <w:i/>
        <w:sz w:val="22"/>
      </w:rPr>
      <w:t>4</w:t>
    </w:r>
    <w:r w:rsidR="00222C6F">
      <w:rPr>
        <w:rFonts w:asciiTheme="minorHAnsi" w:hAnsiTheme="minorHAnsi" w:cstheme="minorHAnsi"/>
        <w:i/>
        <w:sz w:val="22"/>
      </w:rPr>
      <w:t>.0</w:t>
    </w:r>
    <w:r w:rsidRPr="002A7834">
      <w:rPr>
        <w:rFonts w:asciiTheme="minorHAnsi" w:hAnsiTheme="minorHAnsi" w:cstheme="minorHAnsi"/>
        <w:i/>
        <w:sz w:val="22"/>
      </w:rPr>
      <w:t>)</w:t>
    </w:r>
  </w:p>
  <w:p w14:paraId="18067B98" w14:textId="31D8E238" w:rsidR="00E34060" w:rsidRPr="001C1528" w:rsidRDefault="001C1528" w:rsidP="001C1528">
    <w:pPr>
      <w:pStyle w:val="Header"/>
      <w:rPr>
        <w:rFonts w:asciiTheme="minorHAnsi" w:hAnsiTheme="minorHAnsi" w:cstheme="minorHAnsi"/>
        <w:i/>
        <w:sz w:val="22"/>
      </w:rPr>
    </w:pPr>
    <w:r>
      <w:rPr>
        <w:rFonts w:asciiTheme="minorHAnsi" w:hAnsiTheme="minorHAnsi" w:cstheme="minorHAnsi"/>
        <w:i/>
        <w:sz w:val="22"/>
      </w:rPr>
      <w:t>Príloha č. 8</w:t>
    </w:r>
    <w:r w:rsidRPr="00EF2435">
      <w:rPr>
        <w:rFonts w:asciiTheme="minorHAnsi" w:hAnsiTheme="minorHAnsi" w:cstheme="minorHAnsi"/>
        <w:i/>
        <w:sz w:val="22"/>
      </w:rPr>
      <w:t xml:space="preserve"> </w:t>
    </w:r>
    <w:r w:rsidRPr="001C1528">
      <w:rPr>
        <w:rFonts w:asciiTheme="minorHAnsi" w:hAnsiTheme="minorHAnsi" w:cstheme="minorHAnsi"/>
        <w:i/>
        <w:sz w:val="22"/>
      </w:rPr>
      <w:t>Princípy, postupy a činnosti týkajúce sa súčastí modelu analýzy rizík verejného obstarávania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CB2CA8"/>
    <w:multiLevelType w:val="hybridMultilevel"/>
    <w:tmpl w:val="B7A48560"/>
    <w:lvl w:ilvl="0" w:tplc="041B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7F314B"/>
    <w:multiLevelType w:val="hybridMultilevel"/>
    <w:tmpl w:val="9D04338C"/>
    <w:lvl w:ilvl="0" w:tplc="EE12DB88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4E123C"/>
    <w:multiLevelType w:val="hybridMultilevel"/>
    <w:tmpl w:val="732237F6"/>
    <w:lvl w:ilvl="0" w:tplc="041B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797B55"/>
    <w:multiLevelType w:val="hybridMultilevel"/>
    <w:tmpl w:val="68563FD4"/>
    <w:lvl w:ilvl="0" w:tplc="041B000F">
      <w:start w:val="1"/>
      <w:numFmt w:val="decimal"/>
      <w:lvlText w:val="%1."/>
      <w:lvlJc w:val="left"/>
      <w:pPr>
        <w:ind w:left="360" w:hanging="360"/>
      </w:pPr>
    </w:lvl>
    <w:lvl w:ilvl="1" w:tplc="041B0019">
      <w:start w:val="1"/>
      <w:numFmt w:val="lowerLetter"/>
      <w:lvlText w:val="%2."/>
      <w:lvlJc w:val="left"/>
      <w:pPr>
        <w:ind w:left="1080" w:hanging="360"/>
      </w:pPr>
    </w:lvl>
    <w:lvl w:ilvl="2" w:tplc="041B001B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3296EBD"/>
    <w:multiLevelType w:val="hybridMultilevel"/>
    <w:tmpl w:val="0A967054"/>
    <w:lvl w:ilvl="0" w:tplc="041B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847A03"/>
    <w:multiLevelType w:val="hybridMultilevel"/>
    <w:tmpl w:val="18860C4A"/>
    <w:lvl w:ilvl="0" w:tplc="711473C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F269D0"/>
    <w:multiLevelType w:val="hybridMultilevel"/>
    <w:tmpl w:val="C178BCB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A55986"/>
    <w:multiLevelType w:val="hybridMultilevel"/>
    <w:tmpl w:val="6C80DC7C"/>
    <w:lvl w:ilvl="0" w:tplc="711473C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52127F"/>
    <w:multiLevelType w:val="singleLevel"/>
    <w:tmpl w:val="057A5296"/>
    <w:name w:val="Bullet 0"/>
    <w:lvl w:ilvl="0">
      <w:start w:val="1"/>
      <w:numFmt w:val="bullet"/>
      <w:pStyle w:val="Bullet0"/>
      <w:lvlText w:val=""/>
      <w:lvlJc w:val="left"/>
      <w:pPr>
        <w:tabs>
          <w:tab w:val="num" w:pos="850"/>
        </w:tabs>
        <w:ind w:left="850" w:hanging="850"/>
      </w:pPr>
      <w:rPr>
        <w:rFonts w:ascii="Symbol" w:hAnsi="Symbol" w:hint="default"/>
      </w:rPr>
    </w:lvl>
  </w:abstractNum>
  <w:abstractNum w:abstractNumId="9" w15:restartNumberingAfterBreak="0">
    <w:nsid w:val="4D893E75"/>
    <w:multiLevelType w:val="hybridMultilevel"/>
    <w:tmpl w:val="B76C5004"/>
    <w:lvl w:ilvl="0" w:tplc="041B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D403EA"/>
    <w:multiLevelType w:val="hybridMultilevel"/>
    <w:tmpl w:val="9B687FDC"/>
    <w:lvl w:ilvl="0" w:tplc="041B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8F178E"/>
    <w:multiLevelType w:val="hybridMultilevel"/>
    <w:tmpl w:val="C358B7DA"/>
    <w:lvl w:ilvl="0" w:tplc="711473C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A95EC6"/>
    <w:multiLevelType w:val="hybridMultilevel"/>
    <w:tmpl w:val="B1E41D7E"/>
    <w:lvl w:ilvl="0" w:tplc="D2A0C94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1D635C"/>
    <w:multiLevelType w:val="hybridMultilevel"/>
    <w:tmpl w:val="94C6EF46"/>
    <w:lvl w:ilvl="0" w:tplc="5D2493FA">
      <w:start w:val="1"/>
      <w:numFmt w:val="bullet"/>
      <w:pStyle w:val="EYBulletedList1"/>
      <w:lvlText w:val="►"/>
      <w:lvlJc w:val="left"/>
      <w:pPr>
        <w:ind w:left="720" w:hanging="360"/>
      </w:pPr>
      <w:rPr>
        <w:rFonts w:ascii="Arial" w:hAnsi="Arial" w:hint="default"/>
        <w:color w:val="FFE600"/>
        <w:sz w:val="16"/>
      </w:rPr>
    </w:lvl>
    <w:lvl w:ilvl="1" w:tplc="041B0017">
      <w:start w:val="1"/>
      <w:numFmt w:val="lowerLetter"/>
      <w:lvlText w:val="%2)"/>
      <w:lvlJc w:val="left"/>
      <w:pPr>
        <w:ind w:left="1440" w:hanging="360"/>
      </w:pPr>
      <w:rPr>
        <w:rFonts w:hint="default"/>
        <w:color w:val="FFE600"/>
        <w:sz w:val="16"/>
      </w:rPr>
    </w:lvl>
    <w:lvl w:ilvl="2" w:tplc="76A04356">
      <w:start w:val="1"/>
      <w:numFmt w:val="bullet"/>
      <w:lvlText w:val="►"/>
      <w:lvlJc w:val="left"/>
      <w:pPr>
        <w:ind w:left="2160" w:hanging="360"/>
      </w:pPr>
      <w:rPr>
        <w:rFonts w:ascii="Arial" w:hAnsi="Arial" w:hint="default"/>
        <w:color w:val="FFE600"/>
        <w:sz w:val="16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A31A15"/>
    <w:multiLevelType w:val="singleLevel"/>
    <w:tmpl w:val="CB981644"/>
    <w:name w:val="Tiret 0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15" w15:restartNumberingAfterBreak="0">
    <w:nsid w:val="61177E6C"/>
    <w:multiLevelType w:val="hybridMultilevel"/>
    <w:tmpl w:val="AD225EDA"/>
    <w:lvl w:ilvl="0" w:tplc="041B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C7690E"/>
    <w:multiLevelType w:val="hybridMultilevel"/>
    <w:tmpl w:val="90629892"/>
    <w:lvl w:ilvl="0" w:tplc="7ED41922">
      <w:start w:val="15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68624892">
    <w:abstractNumId w:val="14"/>
  </w:num>
  <w:num w:numId="2" w16cid:durableId="710346537">
    <w:abstractNumId w:val="8"/>
  </w:num>
  <w:num w:numId="3" w16cid:durableId="102265839">
    <w:abstractNumId w:val="6"/>
  </w:num>
  <w:num w:numId="4" w16cid:durableId="1821313019">
    <w:abstractNumId w:val="13"/>
  </w:num>
  <w:num w:numId="5" w16cid:durableId="734401486">
    <w:abstractNumId w:val="3"/>
  </w:num>
  <w:num w:numId="6" w16cid:durableId="809633224">
    <w:abstractNumId w:val="5"/>
  </w:num>
  <w:num w:numId="7" w16cid:durableId="1587835560">
    <w:abstractNumId w:val="10"/>
  </w:num>
  <w:num w:numId="8" w16cid:durableId="1224095728">
    <w:abstractNumId w:val="12"/>
  </w:num>
  <w:num w:numId="9" w16cid:durableId="660356481">
    <w:abstractNumId w:val="7"/>
  </w:num>
  <w:num w:numId="10" w16cid:durableId="1368525367">
    <w:abstractNumId w:val="11"/>
  </w:num>
  <w:num w:numId="11" w16cid:durableId="1908614910">
    <w:abstractNumId w:val="0"/>
  </w:num>
  <w:num w:numId="12" w16cid:durableId="107506427">
    <w:abstractNumId w:val="4"/>
  </w:num>
  <w:num w:numId="13" w16cid:durableId="1591112789">
    <w:abstractNumId w:val="2"/>
  </w:num>
  <w:num w:numId="14" w16cid:durableId="631598922">
    <w:abstractNumId w:val="9"/>
  </w:num>
  <w:num w:numId="15" w16cid:durableId="1820656343">
    <w:abstractNumId w:val="15"/>
  </w:num>
  <w:num w:numId="16" w16cid:durableId="180701918">
    <w:abstractNumId w:val="16"/>
  </w:num>
  <w:num w:numId="17" w16cid:durableId="658463539">
    <w:abstractNumId w:val="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5953"/>
    <w:rsid w:val="000005EE"/>
    <w:rsid w:val="00000D2C"/>
    <w:rsid w:val="00001DC0"/>
    <w:rsid w:val="000028AB"/>
    <w:rsid w:val="00003184"/>
    <w:rsid w:val="000039ED"/>
    <w:rsid w:val="00003B03"/>
    <w:rsid w:val="00003E78"/>
    <w:rsid w:val="00005710"/>
    <w:rsid w:val="00005A11"/>
    <w:rsid w:val="00007663"/>
    <w:rsid w:val="00007B0C"/>
    <w:rsid w:val="00007B2A"/>
    <w:rsid w:val="000112AD"/>
    <w:rsid w:val="000141D2"/>
    <w:rsid w:val="0001488E"/>
    <w:rsid w:val="00014D3B"/>
    <w:rsid w:val="00015091"/>
    <w:rsid w:val="00015889"/>
    <w:rsid w:val="0001627A"/>
    <w:rsid w:val="00016A8D"/>
    <w:rsid w:val="00016BA8"/>
    <w:rsid w:val="0001768B"/>
    <w:rsid w:val="000179C3"/>
    <w:rsid w:val="00017B04"/>
    <w:rsid w:val="0002067A"/>
    <w:rsid w:val="00021088"/>
    <w:rsid w:val="0002135B"/>
    <w:rsid w:val="000213C9"/>
    <w:rsid w:val="00022551"/>
    <w:rsid w:val="00022AA0"/>
    <w:rsid w:val="0002435B"/>
    <w:rsid w:val="00024B84"/>
    <w:rsid w:val="0002538A"/>
    <w:rsid w:val="00026AA8"/>
    <w:rsid w:val="00027612"/>
    <w:rsid w:val="00027FD9"/>
    <w:rsid w:val="00030DE0"/>
    <w:rsid w:val="00031B3D"/>
    <w:rsid w:val="00031D28"/>
    <w:rsid w:val="000328E6"/>
    <w:rsid w:val="00032CB3"/>
    <w:rsid w:val="00033911"/>
    <w:rsid w:val="00033EDD"/>
    <w:rsid w:val="00034599"/>
    <w:rsid w:val="0003486B"/>
    <w:rsid w:val="00035981"/>
    <w:rsid w:val="000365C5"/>
    <w:rsid w:val="00036A83"/>
    <w:rsid w:val="000379D5"/>
    <w:rsid w:val="0004020E"/>
    <w:rsid w:val="000403FC"/>
    <w:rsid w:val="00041201"/>
    <w:rsid w:val="000414AE"/>
    <w:rsid w:val="00041F14"/>
    <w:rsid w:val="000425E9"/>
    <w:rsid w:val="00042DA1"/>
    <w:rsid w:val="00043064"/>
    <w:rsid w:val="00043956"/>
    <w:rsid w:val="00043AF9"/>
    <w:rsid w:val="00043D7C"/>
    <w:rsid w:val="0004446B"/>
    <w:rsid w:val="0004461D"/>
    <w:rsid w:val="00044838"/>
    <w:rsid w:val="00044A54"/>
    <w:rsid w:val="00044CD0"/>
    <w:rsid w:val="00045ED4"/>
    <w:rsid w:val="000462D9"/>
    <w:rsid w:val="0004791F"/>
    <w:rsid w:val="00050280"/>
    <w:rsid w:val="000506A4"/>
    <w:rsid w:val="00050E44"/>
    <w:rsid w:val="00050F8F"/>
    <w:rsid w:val="0005150B"/>
    <w:rsid w:val="00051FAD"/>
    <w:rsid w:val="0005246D"/>
    <w:rsid w:val="00052647"/>
    <w:rsid w:val="00052913"/>
    <w:rsid w:val="00053819"/>
    <w:rsid w:val="00054F2C"/>
    <w:rsid w:val="000558E4"/>
    <w:rsid w:val="000564B0"/>
    <w:rsid w:val="00056CEC"/>
    <w:rsid w:val="00057A73"/>
    <w:rsid w:val="000601F0"/>
    <w:rsid w:val="0006078A"/>
    <w:rsid w:val="000609E6"/>
    <w:rsid w:val="00061243"/>
    <w:rsid w:val="00061688"/>
    <w:rsid w:val="000618A0"/>
    <w:rsid w:val="00061B5A"/>
    <w:rsid w:val="00061DA8"/>
    <w:rsid w:val="00062D02"/>
    <w:rsid w:val="000639CF"/>
    <w:rsid w:val="00064701"/>
    <w:rsid w:val="00064FA1"/>
    <w:rsid w:val="00064FB9"/>
    <w:rsid w:val="00067286"/>
    <w:rsid w:val="00067D1E"/>
    <w:rsid w:val="00067DD5"/>
    <w:rsid w:val="000711F0"/>
    <w:rsid w:val="00072437"/>
    <w:rsid w:val="00072DB0"/>
    <w:rsid w:val="00073315"/>
    <w:rsid w:val="00075041"/>
    <w:rsid w:val="00075A42"/>
    <w:rsid w:val="00075DAF"/>
    <w:rsid w:val="00075FA9"/>
    <w:rsid w:val="00076AAB"/>
    <w:rsid w:val="00076F8A"/>
    <w:rsid w:val="000774D9"/>
    <w:rsid w:val="00077F6C"/>
    <w:rsid w:val="00080B55"/>
    <w:rsid w:val="00081081"/>
    <w:rsid w:val="00081522"/>
    <w:rsid w:val="0008234A"/>
    <w:rsid w:val="00082A4F"/>
    <w:rsid w:val="00082D69"/>
    <w:rsid w:val="00082F8B"/>
    <w:rsid w:val="00083E13"/>
    <w:rsid w:val="00083F54"/>
    <w:rsid w:val="00084E36"/>
    <w:rsid w:val="00086ADC"/>
    <w:rsid w:val="00086F99"/>
    <w:rsid w:val="00087053"/>
    <w:rsid w:val="000875CD"/>
    <w:rsid w:val="0008762E"/>
    <w:rsid w:val="00087992"/>
    <w:rsid w:val="000902E2"/>
    <w:rsid w:val="00091498"/>
    <w:rsid w:val="000925F6"/>
    <w:rsid w:val="00093354"/>
    <w:rsid w:val="00093BEC"/>
    <w:rsid w:val="00094098"/>
    <w:rsid w:val="00094635"/>
    <w:rsid w:val="00096199"/>
    <w:rsid w:val="0009678B"/>
    <w:rsid w:val="000A1090"/>
    <w:rsid w:val="000A143D"/>
    <w:rsid w:val="000A309C"/>
    <w:rsid w:val="000A338C"/>
    <w:rsid w:val="000A3627"/>
    <w:rsid w:val="000A4E1C"/>
    <w:rsid w:val="000A5072"/>
    <w:rsid w:val="000A544B"/>
    <w:rsid w:val="000A6E6A"/>
    <w:rsid w:val="000A73C8"/>
    <w:rsid w:val="000A7DCE"/>
    <w:rsid w:val="000B0922"/>
    <w:rsid w:val="000B10CD"/>
    <w:rsid w:val="000B1171"/>
    <w:rsid w:val="000B21DC"/>
    <w:rsid w:val="000B22CE"/>
    <w:rsid w:val="000B33D5"/>
    <w:rsid w:val="000B47E5"/>
    <w:rsid w:val="000B4AE2"/>
    <w:rsid w:val="000B4B5D"/>
    <w:rsid w:val="000B5B01"/>
    <w:rsid w:val="000B6365"/>
    <w:rsid w:val="000B67BF"/>
    <w:rsid w:val="000B7488"/>
    <w:rsid w:val="000B7745"/>
    <w:rsid w:val="000C056F"/>
    <w:rsid w:val="000C07CA"/>
    <w:rsid w:val="000C0D8A"/>
    <w:rsid w:val="000C10C1"/>
    <w:rsid w:val="000C1495"/>
    <w:rsid w:val="000C159E"/>
    <w:rsid w:val="000C15D6"/>
    <w:rsid w:val="000C1B68"/>
    <w:rsid w:val="000C24AE"/>
    <w:rsid w:val="000C3165"/>
    <w:rsid w:val="000C3C4D"/>
    <w:rsid w:val="000C432A"/>
    <w:rsid w:val="000C459E"/>
    <w:rsid w:val="000C4AD0"/>
    <w:rsid w:val="000C5213"/>
    <w:rsid w:val="000C5A21"/>
    <w:rsid w:val="000C5D03"/>
    <w:rsid w:val="000C5F0E"/>
    <w:rsid w:val="000D014E"/>
    <w:rsid w:val="000D2086"/>
    <w:rsid w:val="000D27CF"/>
    <w:rsid w:val="000D43D2"/>
    <w:rsid w:val="000D444E"/>
    <w:rsid w:val="000D4902"/>
    <w:rsid w:val="000D67BE"/>
    <w:rsid w:val="000D731A"/>
    <w:rsid w:val="000E132C"/>
    <w:rsid w:val="000E2124"/>
    <w:rsid w:val="000E272E"/>
    <w:rsid w:val="000E3985"/>
    <w:rsid w:val="000E43BC"/>
    <w:rsid w:val="000E4911"/>
    <w:rsid w:val="000E4D67"/>
    <w:rsid w:val="000E4EBF"/>
    <w:rsid w:val="000E599B"/>
    <w:rsid w:val="000E64C7"/>
    <w:rsid w:val="000E6545"/>
    <w:rsid w:val="000E6E28"/>
    <w:rsid w:val="000F24E8"/>
    <w:rsid w:val="000F2583"/>
    <w:rsid w:val="000F3016"/>
    <w:rsid w:val="000F34C0"/>
    <w:rsid w:val="000F369E"/>
    <w:rsid w:val="000F36ED"/>
    <w:rsid w:val="000F375B"/>
    <w:rsid w:val="000F3B85"/>
    <w:rsid w:val="000F40B7"/>
    <w:rsid w:val="000F464D"/>
    <w:rsid w:val="000F4BFF"/>
    <w:rsid w:val="000F5588"/>
    <w:rsid w:val="000F5839"/>
    <w:rsid w:val="000F59C1"/>
    <w:rsid w:val="000F6B82"/>
    <w:rsid w:val="000F75D8"/>
    <w:rsid w:val="000F774B"/>
    <w:rsid w:val="000F7D9C"/>
    <w:rsid w:val="000F7EE4"/>
    <w:rsid w:val="00100567"/>
    <w:rsid w:val="00100950"/>
    <w:rsid w:val="00101FB3"/>
    <w:rsid w:val="0010489A"/>
    <w:rsid w:val="0010509C"/>
    <w:rsid w:val="001051A1"/>
    <w:rsid w:val="001055E2"/>
    <w:rsid w:val="00106ECE"/>
    <w:rsid w:val="00106F69"/>
    <w:rsid w:val="0010734A"/>
    <w:rsid w:val="0011060A"/>
    <w:rsid w:val="00110618"/>
    <w:rsid w:val="001106F1"/>
    <w:rsid w:val="001109AD"/>
    <w:rsid w:val="00110C72"/>
    <w:rsid w:val="00110CC0"/>
    <w:rsid w:val="00111842"/>
    <w:rsid w:val="0011355D"/>
    <w:rsid w:val="00113889"/>
    <w:rsid w:val="00113BF3"/>
    <w:rsid w:val="00113D19"/>
    <w:rsid w:val="00113D58"/>
    <w:rsid w:val="0011405B"/>
    <w:rsid w:val="00115955"/>
    <w:rsid w:val="0011638C"/>
    <w:rsid w:val="001167EE"/>
    <w:rsid w:val="001171DB"/>
    <w:rsid w:val="00117C7F"/>
    <w:rsid w:val="00117CD2"/>
    <w:rsid w:val="00120080"/>
    <w:rsid w:val="001218D4"/>
    <w:rsid w:val="00121B7E"/>
    <w:rsid w:val="00122247"/>
    <w:rsid w:val="00122957"/>
    <w:rsid w:val="001232B5"/>
    <w:rsid w:val="001236A2"/>
    <w:rsid w:val="00124D63"/>
    <w:rsid w:val="00124E19"/>
    <w:rsid w:val="00125722"/>
    <w:rsid w:val="00125F63"/>
    <w:rsid w:val="00126011"/>
    <w:rsid w:val="00126D61"/>
    <w:rsid w:val="00127375"/>
    <w:rsid w:val="00127BF6"/>
    <w:rsid w:val="00127DB1"/>
    <w:rsid w:val="00130384"/>
    <w:rsid w:val="001308F4"/>
    <w:rsid w:val="00130A77"/>
    <w:rsid w:val="00130D5A"/>
    <w:rsid w:val="001315FC"/>
    <w:rsid w:val="00131DB2"/>
    <w:rsid w:val="00131EE6"/>
    <w:rsid w:val="001326C3"/>
    <w:rsid w:val="00133726"/>
    <w:rsid w:val="001348D1"/>
    <w:rsid w:val="00134AF7"/>
    <w:rsid w:val="00134E4C"/>
    <w:rsid w:val="00135FD8"/>
    <w:rsid w:val="0013614A"/>
    <w:rsid w:val="0013653F"/>
    <w:rsid w:val="001365A3"/>
    <w:rsid w:val="001366A5"/>
    <w:rsid w:val="00136748"/>
    <w:rsid w:val="001373C6"/>
    <w:rsid w:val="00137B80"/>
    <w:rsid w:val="001401E2"/>
    <w:rsid w:val="0014032C"/>
    <w:rsid w:val="001403DE"/>
    <w:rsid w:val="001403F8"/>
    <w:rsid w:val="0014080F"/>
    <w:rsid w:val="00140C6A"/>
    <w:rsid w:val="00140E17"/>
    <w:rsid w:val="0014155B"/>
    <w:rsid w:val="001415A0"/>
    <w:rsid w:val="001433ED"/>
    <w:rsid w:val="0014457D"/>
    <w:rsid w:val="00144D7D"/>
    <w:rsid w:val="00145965"/>
    <w:rsid w:val="00146739"/>
    <w:rsid w:val="0014684D"/>
    <w:rsid w:val="00146945"/>
    <w:rsid w:val="0015064F"/>
    <w:rsid w:val="001509F5"/>
    <w:rsid w:val="00150D84"/>
    <w:rsid w:val="00151AC6"/>
    <w:rsid w:val="001522E9"/>
    <w:rsid w:val="00152C37"/>
    <w:rsid w:val="00152E04"/>
    <w:rsid w:val="00153884"/>
    <w:rsid w:val="00153C6E"/>
    <w:rsid w:val="00155107"/>
    <w:rsid w:val="001559C8"/>
    <w:rsid w:val="0015608D"/>
    <w:rsid w:val="0015611A"/>
    <w:rsid w:val="00156636"/>
    <w:rsid w:val="00156E32"/>
    <w:rsid w:val="00160503"/>
    <w:rsid w:val="0016085E"/>
    <w:rsid w:val="00162DD8"/>
    <w:rsid w:val="0016392B"/>
    <w:rsid w:val="00164157"/>
    <w:rsid w:val="00164C19"/>
    <w:rsid w:val="001658EF"/>
    <w:rsid w:val="00166736"/>
    <w:rsid w:val="001670E7"/>
    <w:rsid w:val="00167F6E"/>
    <w:rsid w:val="001700B7"/>
    <w:rsid w:val="00170855"/>
    <w:rsid w:val="0017126A"/>
    <w:rsid w:val="001724DD"/>
    <w:rsid w:val="0017255F"/>
    <w:rsid w:val="00173E04"/>
    <w:rsid w:val="00175023"/>
    <w:rsid w:val="0017531A"/>
    <w:rsid w:val="00175848"/>
    <w:rsid w:val="0017594E"/>
    <w:rsid w:val="0017595F"/>
    <w:rsid w:val="00175EB7"/>
    <w:rsid w:val="001760FF"/>
    <w:rsid w:val="00176122"/>
    <w:rsid w:val="00177276"/>
    <w:rsid w:val="00177889"/>
    <w:rsid w:val="00177E8B"/>
    <w:rsid w:val="00180778"/>
    <w:rsid w:val="00180C4A"/>
    <w:rsid w:val="0018134F"/>
    <w:rsid w:val="001818F6"/>
    <w:rsid w:val="00181CB8"/>
    <w:rsid w:val="00181DDD"/>
    <w:rsid w:val="00181FD2"/>
    <w:rsid w:val="00183DA1"/>
    <w:rsid w:val="00183E5A"/>
    <w:rsid w:val="00183F0B"/>
    <w:rsid w:val="00184573"/>
    <w:rsid w:val="001853B5"/>
    <w:rsid w:val="00185405"/>
    <w:rsid w:val="001869F3"/>
    <w:rsid w:val="001877B8"/>
    <w:rsid w:val="0019002C"/>
    <w:rsid w:val="00191304"/>
    <w:rsid w:val="00191768"/>
    <w:rsid w:val="00191841"/>
    <w:rsid w:val="00193180"/>
    <w:rsid w:val="00193F31"/>
    <w:rsid w:val="00196F1A"/>
    <w:rsid w:val="00197185"/>
    <w:rsid w:val="00197751"/>
    <w:rsid w:val="001A0202"/>
    <w:rsid w:val="001A06A1"/>
    <w:rsid w:val="001A10F7"/>
    <w:rsid w:val="001A1129"/>
    <w:rsid w:val="001A14E2"/>
    <w:rsid w:val="001A2214"/>
    <w:rsid w:val="001A359E"/>
    <w:rsid w:val="001A3E15"/>
    <w:rsid w:val="001A59CD"/>
    <w:rsid w:val="001A6270"/>
    <w:rsid w:val="001A6617"/>
    <w:rsid w:val="001A6791"/>
    <w:rsid w:val="001A7A5B"/>
    <w:rsid w:val="001A7D19"/>
    <w:rsid w:val="001B0596"/>
    <w:rsid w:val="001B0C9E"/>
    <w:rsid w:val="001B1907"/>
    <w:rsid w:val="001B2597"/>
    <w:rsid w:val="001B30F7"/>
    <w:rsid w:val="001B4506"/>
    <w:rsid w:val="001B4870"/>
    <w:rsid w:val="001B4FB1"/>
    <w:rsid w:val="001B6AFC"/>
    <w:rsid w:val="001B7172"/>
    <w:rsid w:val="001B7398"/>
    <w:rsid w:val="001B74C2"/>
    <w:rsid w:val="001B76B8"/>
    <w:rsid w:val="001B7A46"/>
    <w:rsid w:val="001B7DAF"/>
    <w:rsid w:val="001B7F55"/>
    <w:rsid w:val="001B7F71"/>
    <w:rsid w:val="001C0D5C"/>
    <w:rsid w:val="001C1379"/>
    <w:rsid w:val="001C1528"/>
    <w:rsid w:val="001C1AB2"/>
    <w:rsid w:val="001C1E38"/>
    <w:rsid w:val="001C23B1"/>
    <w:rsid w:val="001C25AD"/>
    <w:rsid w:val="001C34D5"/>
    <w:rsid w:val="001C35B2"/>
    <w:rsid w:val="001C4C30"/>
    <w:rsid w:val="001C6403"/>
    <w:rsid w:val="001C64AE"/>
    <w:rsid w:val="001C653C"/>
    <w:rsid w:val="001C675A"/>
    <w:rsid w:val="001C6866"/>
    <w:rsid w:val="001C7A5A"/>
    <w:rsid w:val="001C7F56"/>
    <w:rsid w:val="001D03C2"/>
    <w:rsid w:val="001D10DA"/>
    <w:rsid w:val="001D1919"/>
    <w:rsid w:val="001D1D14"/>
    <w:rsid w:val="001D1EBB"/>
    <w:rsid w:val="001D1FAB"/>
    <w:rsid w:val="001D263D"/>
    <w:rsid w:val="001D2753"/>
    <w:rsid w:val="001D3155"/>
    <w:rsid w:val="001D3A5E"/>
    <w:rsid w:val="001D3B32"/>
    <w:rsid w:val="001D3BBD"/>
    <w:rsid w:val="001D73FB"/>
    <w:rsid w:val="001E0563"/>
    <w:rsid w:val="001E1507"/>
    <w:rsid w:val="001E15AC"/>
    <w:rsid w:val="001E1603"/>
    <w:rsid w:val="001E1EF1"/>
    <w:rsid w:val="001E2554"/>
    <w:rsid w:val="001E3ACF"/>
    <w:rsid w:val="001E3D55"/>
    <w:rsid w:val="001E3F11"/>
    <w:rsid w:val="001E44E6"/>
    <w:rsid w:val="001E4591"/>
    <w:rsid w:val="001E490C"/>
    <w:rsid w:val="001E4ACF"/>
    <w:rsid w:val="001E4B11"/>
    <w:rsid w:val="001E51DB"/>
    <w:rsid w:val="001E5575"/>
    <w:rsid w:val="001E589B"/>
    <w:rsid w:val="001E616A"/>
    <w:rsid w:val="001E647A"/>
    <w:rsid w:val="001E6A9C"/>
    <w:rsid w:val="001E701A"/>
    <w:rsid w:val="001E7864"/>
    <w:rsid w:val="001E7E9A"/>
    <w:rsid w:val="001F01BA"/>
    <w:rsid w:val="001F0848"/>
    <w:rsid w:val="001F0A17"/>
    <w:rsid w:val="001F14DE"/>
    <w:rsid w:val="001F1EF4"/>
    <w:rsid w:val="001F295D"/>
    <w:rsid w:val="001F3461"/>
    <w:rsid w:val="001F3BB1"/>
    <w:rsid w:val="001F446C"/>
    <w:rsid w:val="001F57F3"/>
    <w:rsid w:val="001F5A5D"/>
    <w:rsid w:val="001F6185"/>
    <w:rsid w:val="001F61A0"/>
    <w:rsid w:val="001F6CE7"/>
    <w:rsid w:val="001F71B3"/>
    <w:rsid w:val="001F7537"/>
    <w:rsid w:val="002005FF"/>
    <w:rsid w:val="00201163"/>
    <w:rsid w:val="00201303"/>
    <w:rsid w:val="00201C54"/>
    <w:rsid w:val="00202DE2"/>
    <w:rsid w:val="0020324E"/>
    <w:rsid w:val="002034BE"/>
    <w:rsid w:val="00203AA3"/>
    <w:rsid w:val="00203D98"/>
    <w:rsid w:val="00203FD1"/>
    <w:rsid w:val="002047D6"/>
    <w:rsid w:val="00206C65"/>
    <w:rsid w:val="002071AF"/>
    <w:rsid w:val="002072E1"/>
    <w:rsid w:val="00207DEE"/>
    <w:rsid w:val="00210698"/>
    <w:rsid w:val="00210E22"/>
    <w:rsid w:val="002119C0"/>
    <w:rsid w:val="00211F0D"/>
    <w:rsid w:val="002122E0"/>
    <w:rsid w:val="00212315"/>
    <w:rsid w:val="0021240A"/>
    <w:rsid w:val="002136AB"/>
    <w:rsid w:val="00213734"/>
    <w:rsid w:val="00214114"/>
    <w:rsid w:val="00214222"/>
    <w:rsid w:val="0021425F"/>
    <w:rsid w:val="0021571D"/>
    <w:rsid w:val="002177C5"/>
    <w:rsid w:val="00221018"/>
    <w:rsid w:val="00221346"/>
    <w:rsid w:val="002223A4"/>
    <w:rsid w:val="00222C6F"/>
    <w:rsid w:val="00223D45"/>
    <w:rsid w:val="00224FCF"/>
    <w:rsid w:val="002250CC"/>
    <w:rsid w:val="00225988"/>
    <w:rsid w:val="00225F08"/>
    <w:rsid w:val="0022658C"/>
    <w:rsid w:val="00226CF2"/>
    <w:rsid w:val="00227321"/>
    <w:rsid w:val="00227362"/>
    <w:rsid w:val="002275E6"/>
    <w:rsid w:val="00230895"/>
    <w:rsid w:val="002317A2"/>
    <w:rsid w:val="00231B52"/>
    <w:rsid w:val="00231E98"/>
    <w:rsid w:val="002320C0"/>
    <w:rsid w:val="00232A58"/>
    <w:rsid w:val="0023393F"/>
    <w:rsid w:val="00233C67"/>
    <w:rsid w:val="0023414D"/>
    <w:rsid w:val="002343FC"/>
    <w:rsid w:val="00234553"/>
    <w:rsid w:val="002357D8"/>
    <w:rsid w:val="00235AB9"/>
    <w:rsid w:val="00235B17"/>
    <w:rsid w:val="002407B5"/>
    <w:rsid w:val="0024208F"/>
    <w:rsid w:val="00242687"/>
    <w:rsid w:val="002430E4"/>
    <w:rsid w:val="00243607"/>
    <w:rsid w:val="00243C4B"/>
    <w:rsid w:val="0024548B"/>
    <w:rsid w:val="00245CEA"/>
    <w:rsid w:val="00246091"/>
    <w:rsid w:val="00246585"/>
    <w:rsid w:val="00246A1A"/>
    <w:rsid w:val="00246B7D"/>
    <w:rsid w:val="0024734D"/>
    <w:rsid w:val="00247D31"/>
    <w:rsid w:val="00251806"/>
    <w:rsid w:val="00252905"/>
    <w:rsid w:val="00254E43"/>
    <w:rsid w:val="00254F66"/>
    <w:rsid w:val="00255335"/>
    <w:rsid w:val="0025555D"/>
    <w:rsid w:val="00256CCC"/>
    <w:rsid w:val="00256F17"/>
    <w:rsid w:val="0026029F"/>
    <w:rsid w:val="00260720"/>
    <w:rsid w:val="00260753"/>
    <w:rsid w:val="0026099A"/>
    <w:rsid w:val="00260F63"/>
    <w:rsid w:val="00261209"/>
    <w:rsid w:val="00261FE6"/>
    <w:rsid w:val="002622E7"/>
    <w:rsid w:val="002629DA"/>
    <w:rsid w:val="00262E65"/>
    <w:rsid w:val="002638C7"/>
    <w:rsid w:val="00264123"/>
    <w:rsid w:val="002642BB"/>
    <w:rsid w:val="002642DC"/>
    <w:rsid w:val="0026594F"/>
    <w:rsid w:val="002659BB"/>
    <w:rsid w:val="00265D03"/>
    <w:rsid w:val="00265D7E"/>
    <w:rsid w:val="00266012"/>
    <w:rsid w:val="00266451"/>
    <w:rsid w:val="00266796"/>
    <w:rsid w:val="00267267"/>
    <w:rsid w:val="002676AB"/>
    <w:rsid w:val="002678BD"/>
    <w:rsid w:val="00267E36"/>
    <w:rsid w:val="00271753"/>
    <w:rsid w:val="00271881"/>
    <w:rsid w:val="00271CE0"/>
    <w:rsid w:val="002725B0"/>
    <w:rsid w:val="00273FD6"/>
    <w:rsid w:val="0027433F"/>
    <w:rsid w:val="002746A3"/>
    <w:rsid w:val="002752BC"/>
    <w:rsid w:val="002765AF"/>
    <w:rsid w:val="00277D90"/>
    <w:rsid w:val="002817A3"/>
    <w:rsid w:val="0028270B"/>
    <w:rsid w:val="00282CA8"/>
    <w:rsid w:val="00283C49"/>
    <w:rsid w:val="0028413A"/>
    <w:rsid w:val="0028425F"/>
    <w:rsid w:val="00285287"/>
    <w:rsid w:val="0028536E"/>
    <w:rsid w:val="0028711D"/>
    <w:rsid w:val="00287274"/>
    <w:rsid w:val="00287610"/>
    <w:rsid w:val="00287D32"/>
    <w:rsid w:val="00290C77"/>
    <w:rsid w:val="00290FCA"/>
    <w:rsid w:val="00290FE4"/>
    <w:rsid w:val="002911C1"/>
    <w:rsid w:val="002923B6"/>
    <w:rsid w:val="00292881"/>
    <w:rsid w:val="00292FD0"/>
    <w:rsid w:val="00293623"/>
    <w:rsid w:val="0029475D"/>
    <w:rsid w:val="0029553E"/>
    <w:rsid w:val="002955B6"/>
    <w:rsid w:val="00296433"/>
    <w:rsid w:val="002970FE"/>
    <w:rsid w:val="00297204"/>
    <w:rsid w:val="002A0653"/>
    <w:rsid w:val="002A1777"/>
    <w:rsid w:val="002A1C6C"/>
    <w:rsid w:val="002A2905"/>
    <w:rsid w:val="002A2A6E"/>
    <w:rsid w:val="002A2F03"/>
    <w:rsid w:val="002A2F8D"/>
    <w:rsid w:val="002A31DA"/>
    <w:rsid w:val="002A407C"/>
    <w:rsid w:val="002A4344"/>
    <w:rsid w:val="002A511E"/>
    <w:rsid w:val="002A5642"/>
    <w:rsid w:val="002A5A57"/>
    <w:rsid w:val="002A5BF5"/>
    <w:rsid w:val="002A65BB"/>
    <w:rsid w:val="002A7834"/>
    <w:rsid w:val="002B0BDE"/>
    <w:rsid w:val="002B1059"/>
    <w:rsid w:val="002B1611"/>
    <w:rsid w:val="002B1D60"/>
    <w:rsid w:val="002B2061"/>
    <w:rsid w:val="002B22EB"/>
    <w:rsid w:val="002B2948"/>
    <w:rsid w:val="002B2974"/>
    <w:rsid w:val="002B32FE"/>
    <w:rsid w:val="002B452F"/>
    <w:rsid w:val="002B4961"/>
    <w:rsid w:val="002B6252"/>
    <w:rsid w:val="002B6256"/>
    <w:rsid w:val="002B713E"/>
    <w:rsid w:val="002B7969"/>
    <w:rsid w:val="002B7B5E"/>
    <w:rsid w:val="002B7E34"/>
    <w:rsid w:val="002C056D"/>
    <w:rsid w:val="002C126A"/>
    <w:rsid w:val="002C391C"/>
    <w:rsid w:val="002C3939"/>
    <w:rsid w:val="002C4856"/>
    <w:rsid w:val="002C4BA8"/>
    <w:rsid w:val="002C5407"/>
    <w:rsid w:val="002C55E1"/>
    <w:rsid w:val="002C59B4"/>
    <w:rsid w:val="002C5DB5"/>
    <w:rsid w:val="002C6FD9"/>
    <w:rsid w:val="002C7924"/>
    <w:rsid w:val="002D0155"/>
    <w:rsid w:val="002D0D45"/>
    <w:rsid w:val="002D183E"/>
    <w:rsid w:val="002D1AF7"/>
    <w:rsid w:val="002D3893"/>
    <w:rsid w:val="002D42D5"/>
    <w:rsid w:val="002D4A4D"/>
    <w:rsid w:val="002D5989"/>
    <w:rsid w:val="002D5EED"/>
    <w:rsid w:val="002D602B"/>
    <w:rsid w:val="002D6308"/>
    <w:rsid w:val="002D6D43"/>
    <w:rsid w:val="002D6DFE"/>
    <w:rsid w:val="002D72F6"/>
    <w:rsid w:val="002D7A10"/>
    <w:rsid w:val="002D7AAE"/>
    <w:rsid w:val="002D7BF2"/>
    <w:rsid w:val="002E0AE2"/>
    <w:rsid w:val="002E0F3F"/>
    <w:rsid w:val="002E10F1"/>
    <w:rsid w:val="002E154C"/>
    <w:rsid w:val="002E174D"/>
    <w:rsid w:val="002E1AE7"/>
    <w:rsid w:val="002E208A"/>
    <w:rsid w:val="002E2451"/>
    <w:rsid w:val="002E3440"/>
    <w:rsid w:val="002E3787"/>
    <w:rsid w:val="002E51BF"/>
    <w:rsid w:val="002E6918"/>
    <w:rsid w:val="002F088F"/>
    <w:rsid w:val="002F16E8"/>
    <w:rsid w:val="002F2C8E"/>
    <w:rsid w:val="002F3D7A"/>
    <w:rsid w:val="002F446F"/>
    <w:rsid w:val="002F4CC0"/>
    <w:rsid w:val="002F5763"/>
    <w:rsid w:val="002F7585"/>
    <w:rsid w:val="002F7CDD"/>
    <w:rsid w:val="00301D08"/>
    <w:rsid w:val="003026C5"/>
    <w:rsid w:val="0030347C"/>
    <w:rsid w:val="003037B7"/>
    <w:rsid w:val="003053A9"/>
    <w:rsid w:val="003062F3"/>
    <w:rsid w:val="003067F3"/>
    <w:rsid w:val="0030695B"/>
    <w:rsid w:val="003103A0"/>
    <w:rsid w:val="0031134E"/>
    <w:rsid w:val="00311DAB"/>
    <w:rsid w:val="0031222F"/>
    <w:rsid w:val="0031355B"/>
    <w:rsid w:val="003148B2"/>
    <w:rsid w:val="003157E6"/>
    <w:rsid w:val="00315B6C"/>
    <w:rsid w:val="00315BE7"/>
    <w:rsid w:val="00316903"/>
    <w:rsid w:val="00316F41"/>
    <w:rsid w:val="00317009"/>
    <w:rsid w:val="00320786"/>
    <w:rsid w:val="00321516"/>
    <w:rsid w:val="003227BF"/>
    <w:rsid w:val="003229B6"/>
    <w:rsid w:val="00322DE4"/>
    <w:rsid w:val="00323138"/>
    <w:rsid w:val="003233B4"/>
    <w:rsid w:val="00323590"/>
    <w:rsid w:val="00323A19"/>
    <w:rsid w:val="00324C61"/>
    <w:rsid w:val="00325231"/>
    <w:rsid w:val="00325ADC"/>
    <w:rsid w:val="00327BE7"/>
    <w:rsid w:val="00330546"/>
    <w:rsid w:val="00330767"/>
    <w:rsid w:val="0033085C"/>
    <w:rsid w:val="00330928"/>
    <w:rsid w:val="00332C4F"/>
    <w:rsid w:val="00333AD1"/>
    <w:rsid w:val="00333CBE"/>
    <w:rsid w:val="0033405D"/>
    <w:rsid w:val="003347F2"/>
    <w:rsid w:val="00334E10"/>
    <w:rsid w:val="00334F90"/>
    <w:rsid w:val="00335446"/>
    <w:rsid w:val="003360B1"/>
    <w:rsid w:val="00336345"/>
    <w:rsid w:val="003369AE"/>
    <w:rsid w:val="003369D9"/>
    <w:rsid w:val="00336E5F"/>
    <w:rsid w:val="00340743"/>
    <w:rsid w:val="00340E8A"/>
    <w:rsid w:val="00340F64"/>
    <w:rsid w:val="003427B1"/>
    <w:rsid w:val="00344869"/>
    <w:rsid w:val="00345169"/>
    <w:rsid w:val="0034574A"/>
    <w:rsid w:val="00345E5A"/>
    <w:rsid w:val="003461E9"/>
    <w:rsid w:val="00347156"/>
    <w:rsid w:val="003471C3"/>
    <w:rsid w:val="0034726A"/>
    <w:rsid w:val="00347306"/>
    <w:rsid w:val="00347866"/>
    <w:rsid w:val="00347957"/>
    <w:rsid w:val="00350F4E"/>
    <w:rsid w:val="003519D6"/>
    <w:rsid w:val="00351DCF"/>
    <w:rsid w:val="00352E87"/>
    <w:rsid w:val="0035337F"/>
    <w:rsid w:val="003534CA"/>
    <w:rsid w:val="003535E1"/>
    <w:rsid w:val="00353AA2"/>
    <w:rsid w:val="0035474A"/>
    <w:rsid w:val="00354843"/>
    <w:rsid w:val="00354F9B"/>
    <w:rsid w:val="003555CA"/>
    <w:rsid w:val="003558D4"/>
    <w:rsid w:val="00357163"/>
    <w:rsid w:val="0035732E"/>
    <w:rsid w:val="003577AA"/>
    <w:rsid w:val="003614EE"/>
    <w:rsid w:val="00361629"/>
    <w:rsid w:val="00363A4A"/>
    <w:rsid w:val="003641DA"/>
    <w:rsid w:val="003645A9"/>
    <w:rsid w:val="003651F9"/>
    <w:rsid w:val="003655D0"/>
    <w:rsid w:val="00366437"/>
    <w:rsid w:val="00366861"/>
    <w:rsid w:val="00367078"/>
    <w:rsid w:val="00367AF4"/>
    <w:rsid w:val="00370471"/>
    <w:rsid w:val="003706B1"/>
    <w:rsid w:val="003708C3"/>
    <w:rsid w:val="00370930"/>
    <w:rsid w:val="00370D54"/>
    <w:rsid w:val="0037122C"/>
    <w:rsid w:val="0037204C"/>
    <w:rsid w:val="00372191"/>
    <w:rsid w:val="00372591"/>
    <w:rsid w:val="00372E90"/>
    <w:rsid w:val="00373F41"/>
    <w:rsid w:val="00374A27"/>
    <w:rsid w:val="00374A66"/>
    <w:rsid w:val="00374AC4"/>
    <w:rsid w:val="003750BC"/>
    <w:rsid w:val="00375115"/>
    <w:rsid w:val="0037517A"/>
    <w:rsid w:val="00376E36"/>
    <w:rsid w:val="003808A5"/>
    <w:rsid w:val="003813EB"/>
    <w:rsid w:val="00381624"/>
    <w:rsid w:val="00381644"/>
    <w:rsid w:val="00381F63"/>
    <w:rsid w:val="00382680"/>
    <w:rsid w:val="00382CD5"/>
    <w:rsid w:val="00382F51"/>
    <w:rsid w:val="00383720"/>
    <w:rsid w:val="003839E3"/>
    <w:rsid w:val="00384983"/>
    <w:rsid w:val="00384D8F"/>
    <w:rsid w:val="00385BDC"/>
    <w:rsid w:val="00385CFC"/>
    <w:rsid w:val="0038771C"/>
    <w:rsid w:val="00387A3E"/>
    <w:rsid w:val="00390CAF"/>
    <w:rsid w:val="00390CE3"/>
    <w:rsid w:val="00390F4E"/>
    <w:rsid w:val="003910B0"/>
    <w:rsid w:val="003926B5"/>
    <w:rsid w:val="00392D6F"/>
    <w:rsid w:val="00393153"/>
    <w:rsid w:val="00393ECB"/>
    <w:rsid w:val="00393F06"/>
    <w:rsid w:val="00394AA8"/>
    <w:rsid w:val="003954E0"/>
    <w:rsid w:val="0039589F"/>
    <w:rsid w:val="00395C8A"/>
    <w:rsid w:val="00395E1A"/>
    <w:rsid w:val="00396029"/>
    <w:rsid w:val="0039635F"/>
    <w:rsid w:val="00396963"/>
    <w:rsid w:val="00396EE0"/>
    <w:rsid w:val="00397D9C"/>
    <w:rsid w:val="00397FCE"/>
    <w:rsid w:val="003A0226"/>
    <w:rsid w:val="003A040D"/>
    <w:rsid w:val="003A1D53"/>
    <w:rsid w:val="003A25F3"/>
    <w:rsid w:val="003A263B"/>
    <w:rsid w:val="003A29B1"/>
    <w:rsid w:val="003A37F6"/>
    <w:rsid w:val="003A39BF"/>
    <w:rsid w:val="003A3C0D"/>
    <w:rsid w:val="003A3F06"/>
    <w:rsid w:val="003A454B"/>
    <w:rsid w:val="003A4AF5"/>
    <w:rsid w:val="003A4AF6"/>
    <w:rsid w:val="003A4E57"/>
    <w:rsid w:val="003A5B86"/>
    <w:rsid w:val="003A62E4"/>
    <w:rsid w:val="003A6834"/>
    <w:rsid w:val="003A6891"/>
    <w:rsid w:val="003A7D73"/>
    <w:rsid w:val="003B1465"/>
    <w:rsid w:val="003B2627"/>
    <w:rsid w:val="003B3576"/>
    <w:rsid w:val="003B36FD"/>
    <w:rsid w:val="003B3D60"/>
    <w:rsid w:val="003B459C"/>
    <w:rsid w:val="003B68DF"/>
    <w:rsid w:val="003C0B21"/>
    <w:rsid w:val="003C2846"/>
    <w:rsid w:val="003C2EB6"/>
    <w:rsid w:val="003C3839"/>
    <w:rsid w:val="003C388A"/>
    <w:rsid w:val="003C3F7C"/>
    <w:rsid w:val="003C41B5"/>
    <w:rsid w:val="003C508E"/>
    <w:rsid w:val="003C5131"/>
    <w:rsid w:val="003C5D79"/>
    <w:rsid w:val="003C69DB"/>
    <w:rsid w:val="003C78A1"/>
    <w:rsid w:val="003C7F43"/>
    <w:rsid w:val="003D0471"/>
    <w:rsid w:val="003D0837"/>
    <w:rsid w:val="003D1F3D"/>
    <w:rsid w:val="003D1FC8"/>
    <w:rsid w:val="003D2414"/>
    <w:rsid w:val="003D2875"/>
    <w:rsid w:val="003D2BE4"/>
    <w:rsid w:val="003D46A0"/>
    <w:rsid w:val="003D52F0"/>
    <w:rsid w:val="003D58D0"/>
    <w:rsid w:val="003D5DAF"/>
    <w:rsid w:val="003D5EE2"/>
    <w:rsid w:val="003D60D0"/>
    <w:rsid w:val="003D60D2"/>
    <w:rsid w:val="003D6907"/>
    <w:rsid w:val="003D734A"/>
    <w:rsid w:val="003D75BB"/>
    <w:rsid w:val="003D77D1"/>
    <w:rsid w:val="003E08D6"/>
    <w:rsid w:val="003E0F83"/>
    <w:rsid w:val="003E194E"/>
    <w:rsid w:val="003E1D30"/>
    <w:rsid w:val="003E2285"/>
    <w:rsid w:val="003E2A8E"/>
    <w:rsid w:val="003E2BF2"/>
    <w:rsid w:val="003E31F3"/>
    <w:rsid w:val="003E34EA"/>
    <w:rsid w:val="003E39A6"/>
    <w:rsid w:val="003E3E28"/>
    <w:rsid w:val="003E440A"/>
    <w:rsid w:val="003E50B8"/>
    <w:rsid w:val="003E59CB"/>
    <w:rsid w:val="003E6A30"/>
    <w:rsid w:val="003F2F7F"/>
    <w:rsid w:val="003F49AD"/>
    <w:rsid w:val="003F4A1A"/>
    <w:rsid w:val="003F5126"/>
    <w:rsid w:val="003F54B1"/>
    <w:rsid w:val="003F5A1A"/>
    <w:rsid w:val="003F64F0"/>
    <w:rsid w:val="00400A06"/>
    <w:rsid w:val="00400E13"/>
    <w:rsid w:val="004019D1"/>
    <w:rsid w:val="00402CE8"/>
    <w:rsid w:val="00403315"/>
    <w:rsid w:val="004040F8"/>
    <w:rsid w:val="00405520"/>
    <w:rsid w:val="00406D22"/>
    <w:rsid w:val="00410908"/>
    <w:rsid w:val="0041110D"/>
    <w:rsid w:val="0041121F"/>
    <w:rsid w:val="00412133"/>
    <w:rsid w:val="004122B6"/>
    <w:rsid w:val="004124E7"/>
    <w:rsid w:val="00414063"/>
    <w:rsid w:val="0041443A"/>
    <w:rsid w:val="004149E4"/>
    <w:rsid w:val="0041579B"/>
    <w:rsid w:val="00417020"/>
    <w:rsid w:val="00417C32"/>
    <w:rsid w:val="00420D18"/>
    <w:rsid w:val="0042237D"/>
    <w:rsid w:val="004224CE"/>
    <w:rsid w:val="004225D7"/>
    <w:rsid w:val="00422EB1"/>
    <w:rsid w:val="0042464F"/>
    <w:rsid w:val="00425902"/>
    <w:rsid w:val="00426196"/>
    <w:rsid w:val="0042630D"/>
    <w:rsid w:val="004264E4"/>
    <w:rsid w:val="004265A4"/>
    <w:rsid w:val="004267D9"/>
    <w:rsid w:val="00426D4B"/>
    <w:rsid w:val="0042749E"/>
    <w:rsid w:val="00427E48"/>
    <w:rsid w:val="00430196"/>
    <w:rsid w:val="00430A3B"/>
    <w:rsid w:val="00431BEE"/>
    <w:rsid w:val="00433538"/>
    <w:rsid w:val="004337BE"/>
    <w:rsid w:val="00433BBB"/>
    <w:rsid w:val="004344DA"/>
    <w:rsid w:val="0043454F"/>
    <w:rsid w:val="00434C3B"/>
    <w:rsid w:val="00435857"/>
    <w:rsid w:val="00437141"/>
    <w:rsid w:val="004371D3"/>
    <w:rsid w:val="0043777E"/>
    <w:rsid w:val="004377E2"/>
    <w:rsid w:val="00437D0D"/>
    <w:rsid w:val="00442621"/>
    <w:rsid w:val="00442CD0"/>
    <w:rsid w:val="00442F3E"/>
    <w:rsid w:val="00443156"/>
    <w:rsid w:val="00444387"/>
    <w:rsid w:val="00444412"/>
    <w:rsid w:val="00444E11"/>
    <w:rsid w:val="004461EE"/>
    <w:rsid w:val="00446B32"/>
    <w:rsid w:val="0044715E"/>
    <w:rsid w:val="004471EF"/>
    <w:rsid w:val="00450EB6"/>
    <w:rsid w:val="00451F6E"/>
    <w:rsid w:val="0045288D"/>
    <w:rsid w:val="00452EF5"/>
    <w:rsid w:val="00453294"/>
    <w:rsid w:val="0045358C"/>
    <w:rsid w:val="00453824"/>
    <w:rsid w:val="00454F0D"/>
    <w:rsid w:val="004554AD"/>
    <w:rsid w:val="00455C58"/>
    <w:rsid w:val="00456890"/>
    <w:rsid w:val="00456ABF"/>
    <w:rsid w:val="00456C28"/>
    <w:rsid w:val="004607EE"/>
    <w:rsid w:val="004618ED"/>
    <w:rsid w:val="00461B8F"/>
    <w:rsid w:val="0046267F"/>
    <w:rsid w:val="00462BF3"/>
    <w:rsid w:val="004640CA"/>
    <w:rsid w:val="0046465F"/>
    <w:rsid w:val="00466624"/>
    <w:rsid w:val="00466755"/>
    <w:rsid w:val="00466C92"/>
    <w:rsid w:val="004672F1"/>
    <w:rsid w:val="00467464"/>
    <w:rsid w:val="00467C99"/>
    <w:rsid w:val="00470765"/>
    <w:rsid w:val="00470E60"/>
    <w:rsid w:val="0047198C"/>
    <w:rsid w:val="0047258E"/>
    <w:rsid w:val="004737D0"/>
    <w:rsid w:val="004746FB"/>
    <w:rsid w:val="00474741"/>
    <w:rsid w:val="004754B2"/>
    <w:rsid w:val="004756CC"/>
    <w:rsid w:val="0047596D"/>
    <w:rsid w:val="00477559"/>
    <w:rsid w:val="00477612"/>
    <w:rsid w:val="00477DA3"/>
    <w:rsid w:val="00477F85"/>
    <w:rsid w:val="00480BFF"/>
    <w:rsid w:val="00482A78"/>
    <w:rsid w:val="00483FDE"/>
    <w:rsid w:val="00484D91"/>
    <w:rsid w:val="00486AB8"/>
    <w:rsid w:val="0048701D"/>
    <w:rsid w:val="00487E1B"/>
    <w:rsid w:val="00487EE3"/>
    <w:rsid w:val="00490947"/>
    <w:rsid w:val="0049154B"/>
    <w:rsid w:val="0049240E"/>
    <w:rsid w:val="004929E1"/>
    <w:rsid w:val="00492E51"/>
    <w:rsid w:val="004940CA"/>
    <w:rsid w:val="00495840"/>
    <w:rsid w:val="0049683F"/>
    <w:rsid w:val="00496AAB"/>
    <w:rsid w:val="004971C3"/>
    <w:rsid w:val="00497F70"/>
    <w:rsid w:val="004A012A"/>
    <w:rsid w:val="004A0533"/>
    <w:rsid w:val="004A1043"/>
    <w:rsid w:val="004A1101"/>
    <w:rsid w:val="004A1561"/>
    <w:rsid w:val="004A1B5F"/>
    <w:rsid w:val="004A1E67"/>
    <w:rsid w:val="004A30CA"/>
    <w:rsid w:val="004A39AF"/>
    <w:rsid w:val="004A3C89"/>
    <w:rsid w:val="004A41B0"/>
    <w:rsid w:val="004A4871"/>
    <w:rsid w:val="004A5CD8"/>
    <w:rsid w:val="004A6792"/>
    <w:rsid w:val="004A6B0D"/>
    <w:rsid w:val="004A6B5E"/>
    <w:rsid w:val="004A7B05"/>
    <w:rsid w:val="004A7CED"/>
    <w:rsid w:val="004B0C5D"/>
    <w:rsid w:val="004B1921"/>
    <w:rsid w:val="004B1B6B"/>
    <w:rsid w:val="004B24E2"/>
    <w:rsid w:val="004B5487"/>
    <w:rsid w:val="004B60E6"/>
    <w:rsid w:val="004B612A"/>
    <w:rsid w:val="004B73A5"/>
    <w:rsid w:val="004B7E52"/>
    <w:rsid w:val="004C0559"/>
    <w:rsid w:val="004C147A"/>
    <w:rsid w:val="004C22A0"/>
    <w:rsid w:val="004C2532"/>
    <w:rsid w:val="004C26F9"/>
    <w:rsid w:val="004C46CE"/>
    <w:rsid w:val="004C4A17"/>
    <w:rsid w:val="004C5497"/>
    <w:rsid w:val="004C57F4"/>
    <w:rsid w:val="004C6831"/>
    <w:rsid w:val="004C687D"/>
    <w:rsid w:val="004C6BC1"/>
    <w:rsid w:val="004C710C"/>
    <w:rsid w:val="004C71D8"/>
    <w:rsid w:val="004C7B55"/>
    <w:rsid w:val="004C7C23"/>
    <w:rsid w:val="004C7C7A"/>
    <w:rsid w:val="004D04FE"/>
    <w:rsid w:val="004D0610"/>
    <w:rsid w:val="004D436A"/>
    <w:rsid w:val="004D46D4"/>
    <w:rsid w:val="004D4846"/>
    <w:rsid w:val="004D5C57"/>
    <w:rsid w:val="004D6925"/>
    <w:rsid w:val="004D6992"/>
    <w:rsid w:val="004D7196"/>
    <w:rsid w:val="004D7583"/>
    <w:rsid w:val="004D7B4B"/>
    <w:rsid w:val="004E0E0F"/>
    <w:rsid w:val="004E0F51"/>
    <w:rsid w:val="004E1084"/>
    <w:rsid w:val="004E1942"/>
    <w:rsid w:val="004E2643"/>
    <w:rsid w:val="004E3724"/>
    <w:rsid w:val="004E3D13"/>
    <w:rsid w:val="004E4435"/>
    <w:rsid w:val="004E48A1"/>
    <w:rsid w:val="004F107A"/>
    <w:rsid w:val="004F14F5"/>
    <w:rsid w:val="004F2629"/>
    <w:rsid w:val="004F2C38"/>
    <w:rsid w:val="004F3AEE"/>
    <w:rsid w:val="004F3C9B"/>
    <w:rsid w:val="004F45B9"/>
    <w:rsid w:val="004F4FD4"/>
    <w:rsid w:val="004F55EF"/>
    <w:rsid w:val="004F6169"/>
    <w:rsid w:val="004F6172"/>
    <w:rsid w:val="004F7592"/>
    <w:rsid w:val="00500192"/>
    <w:rsid w:val="0050048A"/>
    <w:rsid w:val="005004E1"/>
    <w:rsid w:val="00500750"/>
    <w:rsid w:val="00501EDD"/>
    <w:rsid w:val="005026FB"/>
    <w:rsid w:val="00502B5E"/>
    <w:rsid w:val="0050311F"/>
    <w:rsid w:val="00503670"/>
    <w:rsid w:val="00503AD3"/>
    <w:rsid w:val="0050413C"/>
    <w:rsid w:val="005041B9"/>
    <w:rsid w:val="005048C0"/>
    <w:rsid w:val="005049ED"/>
    <w:rsid w:val="005051C4"/>
    <w:rsid w:val="00506393"/>
    <w:rsid w:val="0050640B"/>
    <w:rsid w:val="005065E3"/>
    <w:rsid w:val="0050665F"/>
    <w:rsid w:val="0050710F"/>
    <w:rsid w:val="005071DC"/>
    <w:rsid w:val="00507C06"/>
    <w:rsid w:val="00507D15"/>
    <w:rsid w:val="00511962"/>
    <w:rsid w:val="00511A1B"/>
    <w:rsid w:val="00511E3F"/>
    <w:rsid w:val="005121EA"/>
    <w:rsid w:val="00512CB8"/>
    <w:rsid w:val="00513D56"/>
    <w:rsid w:val="00514BD9"/>
    <w:rsid w:val="005152F0"/>
    <w:rsid w:val="00515910"/>
    <w:rsid w:val="005162E1"/>
    <w:rsid w:val="005167A8"/>
    <w:rsid w:val="00516BFD"/>
    <w:rsid w:val="005170F7"/>
    <w:rsid w:val="005179BC"/>
    <w:rsid w:val="00517A0E"/>
    <w:rsid w:val="00517ACF"/>
    <w:rsid w:val="00520687"/>
    <w:rsid w:val="005209E5"/>
    <w:rsid w:val="00521103"/>
    <w:rsid w:val="00521163"/>
    <w:rsid w:val="0052368D"/>
    <w:rsid w:val="005243F8"/>
    <w:rsid w:val="005246B1"/>
    <w:rsid w:val="00524A27"/>
    <w:rsid w:val="00524DA2"/>
    <w:rsid w:val="00524DE7"/>
    <w:rsid w:val="00525CA4"/>
    <w:rsid w:val="005260F1"/>
    <w:rsid w:val="00526D7B"/>
    <w:rsid w:val="00527225"/>
    <w:rsid w:val="0052739D"/>
    <w:rsid w:val="00527731"/>
    <w:rsid w:val="005300DF"/>
    <w:rsid w:val="00530211"/>
    <w:rsid w:val="00530521"/>
    <w:rsid w:val="00530886"/>
    <w:rsid w:val="00530CA5"/>
    <w:rsid w:val="00531631"/>
    <w:rsid w:val="00531F41"/>
    <w:rsid w:val="005322A3"/>
    <w:rsid w:val="00532C59"/>
    <w:rsid w:val="00533912"/>
    <w:rsid w:val="0053445F"/>
    <w:rsid w:val="0053550B"/>
    <w:rsid w:val="00535533"/>
    <w:rsid w:val="00535CB5"/>
    <w:rsid w:val="00536234"/>
    <w:rsid w:val="00536754"/>
    <w:rsid w:val="00536A5F"/>
    <w:rsid w:val="005374B3"/>
    <w:rsid w:val="00537689"/>
    <w:rsid w:val="0054098A"/>
    <w:rsid w:val="00540FB9"/>
    <w:rsid w:val="005412CE"/>
    <w:rsid w:val="005416D7"/>
    <w:rsid w:val="00542860"/>
    <w:rsid w:val="00543123"/>
    <w:rsid w:val="005434EA"/>
    <w:rsid w:val="00543BDF"/>
    <w:rsid w:val="00543D34"/>
    <w:rsid w:val="00544577"/>
    <w:rsid w:val="00550221"/>
    <w:rsid w:val="005511D2"/>
    <w:rsid w:val="0055148E"/>
    <w:rsid w:val="00551978"/>
    <w:rsid w:val="0055198F"/>
    <w:rsid w:val="00551D28"/>
    <w:rsid w:val="005532D6"/>
    <w:rsid w:val="0055396B"/>
    <w:rsid w:val="00553CE9"/>
    <w:rsid w:val="00554383"/>
    <w:rsid w:val="005548B6"/>
    <w:rsid w:val="005548C1"/>
    <w:rsid w:val="00555B1C"/>
    <w:rsid w:val="00555DA6"/>
    <w:rsid w:val="005562B5"/>
    <w:rsid w:val="00556E6E"/>
    <w:rsid w:val="00557940"/>
    <w:rsid w:val="00560AC2"/>
    <w:rsid w:val="00561480"/>
    <w:rsid w:val="005620D5"/>
    <w:rsid w:val="00562CFF"/>
    <w:rsid w:val="005641F2"/>
    <w:rsid w:val="00564B6E"/>
    <w:rsid w:val="00564B7C"/>
    <w:rsid w:val="00565B65"/>
    <w:rsid w:val="00566063"/>
    <w:rsid w:val="005662DB"/>
    <w:rsid w:val="0056689F"/>
    <w:rsid w:val="005668CA"/>
    <w:rsid w:val="005668E2"/>
    <w:rsid w:val="00566F8E"/>
    <w:rsid w:val="0056790E"/>
    <w:rsid w:val="0057026C"/>
    <w:rsid w:val="005706B0"/>
    <w:rsid w:val="00570EE2"/>
    <w:rsid w:val="005710A4"/>
    <w:rsid w:val="00572005"/>
    <w:rsid w:val="00572635"/>
    <w:rsid w:val="00572687"/>
    <w:rsid w:val="0057303A"/>
    <w:rsid w:val="00573401"/>
    <w:rsid w:val="0057597A"/>
    <w:rsid w:val="00575DC5"/>
    <w:rsid w:val="005771DA"/>
    <w:rsid w:val="005777D0"/>
    <w:rsid w:val="00577B98"/>
    <w:rsid w:val="00580533"/>
    <w:rsid w:val="00581003"/>
    <w:rsid w:val="00581175"/>
    <w:rsid w:val="00581396"/>
    <w:rsid w:val="0058177D"/>
    <w:rsid w:val="00581A24"/>
    <w:rsid w:val="005821B1"/>
    <w:rsid w:val="005821BD"/>
    <w:rsid w:val="00582845"/>
    <w:rsid w:val="005835CC"/>
    <w:rsid w:val="005846C8"/>
    <w:rsid w:val="00584932"/>
    <w:rsid w:val="00584D19"/>
    <w:rsid w:val="00584F37"/>
    <w:rsid w:val="00585389"/>
    <w:rsid w:val="00585BF7"/>
    <w:rsid w:val="005863AD"/>
    <w:rsid w:val="005868F9"/>
    <w:rsid w:val="00586C52"/>
    <w:rsid w:val="00587362"/>
    <w:rsid w:val="00587719"/>
    <w:rsid w:val="00587959"/>
    <w:rsid w:val="00590472"/>
    <w:rsid w:val="005905BA"/>
    <w:rsid w:val="00590C70"/>
    <w:rsid w:val="005936A8"/>
    <w:rsid w:val="00594A6A"/>
    <w:rsid w:val="005955E1"/>
    <w:rsid w:val="00595E7E"/>
    <w:rsid w:val="00595FE1"/>
    <w:rsid w:val="0059623C"/>
    <w:rsid w:val="00596B65"/>
    <w:rsid w:val="005A04AA"/>
    <w:rsid w:val="005A08D0"/>
    <w:rsid w:val="005A0FB1"/>
    <w:rsid w:val="005A12C2"/>
    <w:rsid w:val="005A15EE"/>
    <w:rsid w:val="005A16C8"/>
    <w:rsid w:val="005A2581"/>
    <w:rsid w:val="005A262E"/>
    <w:rsid w:val="005A2666"/>
    <w:rsid w:val="005A2E81"/>
    <w:rsid w:val="005A3719"/>
    <w:rsid w:val="005A39F9"/>
    <w:rsid w:val="005A484E"/>
    <w:rsid w:val="005A4FE3"/>
    <w:rsid w:val="005A5CEE"/>
    <w:rsid w:val="005A6F0E"/>
    <w:rsid w:val="005B16C8"/>
    <w:rsid w:val="005B1B74"/>
    <w:rsid w:val="005B2C00"/>
    <w:rsid w:val="005B2DB9"/>
    <w:rsid w:val="005B2FAF"/>
    <w:rsid w:val="005B3A5C"/>
    <w:rsid w:val="005B3B08"/>
    <w:rsid w:val="005B4363"/>
    <w:rsid w:val="005B4CE6"/>
    <w:rsid w:val="005B534B"/>
    <w:rsid w:val="005B57F4"/>
    <w:rsid w:val="005B5B8B"/>
    <w:rsid w:val="005B6062"/>
    <w:rsid w:val="005B61CE"/>
    <w:rsid w:val="005B64A6"/>
    <w:rsid w:val="005B7CDA"/>
    <w:rsid w:val="005C07E3"/>
    <w:rsid w:val="005C0C2C"/>
    <w:rsid w:val="005C123C"/>
    <w:rsid w:val="005C214D"/>
    <w:rsid w:val="005C2570"/>
    <w:rsid w:val="005C25E0"/>
    <w:rsid w:val="005C5C00"/>
    <w:rsid w:val="005C63E0"/>
    <w:rsid w:val="005C71A6"/>
    <w:rsid w:val="005C76D0"/>
    <w:rsid w:val="005C7944"/>
    <w:rsid w:val="005C7C6F"/>
    <w:rsid w:val="005D00CD"/>
    <w:rsid w:val="005D108E"/>
    <w:rsid w:val="005D10A8"/>
    <w:rsid w:val="005D2882"/>
    <w:rsid w:val="005D2FCE"/>
    <w:rsid w:val="005D455B"/>
    <w:rsid w:val="005D4E0A"/>
    <w:rsid w:val="005D5378"/>
    <w:rsid w:val="005D540E"/>
    <w:rsid w:val="005D549B"/>
    <w:rsid w:val="005D60E5"/>
    <w:rsid w:val="005D6E37"/>
    <w:rsid w:val="005D734D"/>
    <w:rsid w:val="005D74FE"/>
    <w:rsid w:val="005E0643"/>
    <w:rsid w:val="005E0F07"/>
    <w:rsid w:val="005E1632"/>
    <w:rsid w:val="005E26A2"/>
    <w:rsid w:val="005E3B6B"/>
    <w:rsid w:val="005E3C92"/>
    <w:rsid w:val="005E46FB"/>
    <w:rsid w:val="005E5BE2"/>
    <w:rsid w:val="005E5F42"/>
    <w:rsid w:val="005E707D"/>
    <w:rsid w:val="005E759C"/>
    <w:rsid w:val="005E75D4"/>
    <w:rsid w:val="005E77A9"/>
    <w:rsid w:val="005F06E0"/>
    <w:rsid w:val="005F0EB4"/>
    <w:rsid w:val="005F0F1B"/>
    <w:rsid w:val="005F1571"/>
    <w:rsid w:val="005F2C1F"/>
    <w:rsid w:val="005F37C5"/>
    <w:rsid w:val="005F4314"/>
    <w:rsid w:val="005F47FD"/>
    <w:rsid w:val="005F4969"/>
    <w:rsid w:val="005F5A28"/>
    <w:rsid w:val="005F5A5B"/>
    <w:rsid w:val="005F666C"/>
    <w:rsid w:val="005F6697"/>
    <w:rsid w:val="005F68F0"/>
    <w:rsid w:val="005F6948"/>
    <w:rsid w:val="005F6FF6"/>
    <w:rsid w:val="005F714D"/>
    <w:rsid w:val="005F77BA"/>
    <w:rsid w:val="005F797E"/>
    <w:rsid w:val="0060024A"/>
    <w:rsid w:val="0060044E"/>
    <w:rsid w:val="006004B9"/>
    <w:rsid w:val="00600D98"/>
    <w:rsid w:val="0060157C"/>
    <w:rsid w:val="00601A2F"/>
    <w:rsid w:val="00603702"/>
    <w:rsid w:val="006066F5"/>
    <w:rsid w:val="00606DB2"/>
    <w:rsid w:val="006079ED"/>
    <w:rsid w:val="00607F76"/>
    <w:rsid w:val="00610F9E"/>
    <w:rsid w:val="0061255A"/>
    <w:rsid w:val="00612610"/>
    <w:rsid w:val="00612894"/>
    <w:rsid w:val="00612F5B"/>
    <w:rsid w:val="00613DE1"/>
    <w:rsid w:val="00614452"/>
    <w:rsid w:val="00614479"/>
    <w:rsid w:val="006149AE"/>
    <w:rsid w:val="00615F3F"/>
    <w:rsid w:val="00616194"/>
    <w:rsid w:val="0061629A"/>
    <w:rsid w:val="006164CB"/>
    <w:rsid w:val="006168E7"/>
    <w:rsid w:val="0061698A"/>
    <w:rsid w:val="00616A10"/>
    <w:rsid w:val="006174D5"/>
    <w:rsid w:val="0062036E"/>
    <w:rsid w:val="00620629"/>
    <w:rsid w:val="0062134E"/>
    <w:rsid w:val="006222F8"/>
    <w:rsid w:val="00622442"/>
    <w:rsid w:val="006226C4"/>
    <w:rsid w:val="00623806"/>
    <w:rsid w:val="00625010"/>
    <w:rsid w:val="0062553B"/>
    <w:rsid w:val="00625628"/>
    <w:rsid w:val="00625876"/>
    <w:rsid w:val="00626886"/>
    <w:rsid w:val="00626A5F"/>
    <w:rsid w:val="00626C48"/>
    <w:rsid w:val="00626FF1"/>
    <w:rsid w:val="0062700A"/>
    <w:rsid w:val="006273E1"/>
    <w:rsid w:val="00630C92"/>
    <w:rsid w:val="006311D6"/>
    <w:rsid w:val="0063224A"/>
    <w:rsid w:val="00632518"/>
    <w:rsid w:val="006327B5"/>
    <w:rsid w:val="0063347F"/>
    <w:rsid w:val="00633B19"/>
    <w:rsid w:val="0063415A"/>
    <w:rsid w:val="00634A13"/>
    <w:rsid w:val="00634ABA"/>
    <w:rsid w:val="00634F9F"/>
    <w:rsid w:val="006368D6"/>
    <w:rsid w:val="00636A64"/>
    <w:rsid w:val="006379B2"/>
    <w:rsid w:val="00637BAB"/>
    <w:rsid w:val="00637C04"/>
    <w:rsid w:val="00637D63"/>
    <w:rsid w:val="006403AB"/>
    <w:rsid w:val="00640CCD"/>
    <w:rsid w:val="00640E9F"/>
    <w:rsid w:val="00641279"/>
    <w:rsid w:val="006448B3"/>
    <w:rsid w:val="00644FA3"/>
    <w:rsid w:val="0064506C"/>
    <w:rsid w:val="006462A5"/>
    <w:rsid w:val="006474FB"/>
    <w:rsid w:val="00647D99"/>
    <w:rsid w:val="006505C5"/>
    <w:rsid w:val="00650751"/>
    <w:rsid w:val="00650F64"/>
    <w:rsid w:val="006517F2"/>
    <w:rsid w:val="00651B01"/>
    <w:rsid w:val="00652773"/>
    <w:rsid w:val="00652B9F"/>
    <w:rsid w:val="00653376"/>
    <w:rsid w:val="0065379A"/>
    <w:rsid w:val="006568E0"/>
    <w:rsid w:val="00657402"/>
    <w:rsid w:val="0066031A"/>
    <w:rsid w:val="00661E98"/>
    <w:rsid w:val="00662EE9"/>
    <w:rsid w:val="006655CC"/>
    <w:rsid w:val="0066661E"/>
    <w:rsid w:val="00666FBA"/>
    <w:rsid w:val="00670143"/>
    <w:rsid w:val="00670282"/>
    <w:rsid w:val="006712FB"/>
    <w:rsid w:val="006715F3"/>
    <w:rsid w:val="0067168F"/>
    <w:rsid w:val="00671F03"/>
    <w:rsid w:val="0067236D"/>
    <w:rsid w:val="00672497"/>
    <w:rsid w:val="00672FA3"/>
    <w:rsid w:val="00673EEF"/>
    <w:rsid w:val="00674037"/>
    <w:rsid w:val="006745F4"/>
    <w:rsid w:val="00676A11"/>
    <w:rsid w:val="00680400"/>
    <w:rsid w:val="006807C7"/>
    <w:rsid w:val="0068095B"/>
    <w:rsid w:val="006809E0"/>
    <w:rsid w:val="0068302C"/>
    <w:rsid w:val="00683064"/>
    <w:rsid w:val="0068484B"/>
    <w:rsid w:val="006848C8"/>
    <w:rsid w:val="006849EE"/>
    <w:rsid w:val="00684DE8"/>
    <w:rsid w:val="00684FE4"/>
    <w:rsid w:val="00687594"/>
    <w:rsid w:val="00690204"/>
    <w:rsid w:val="00690A7B"/>
    <w:rsid w:val="00690EED"/>
    <w:rsid w:val="006926CC"/>
    <w:rsid w:val="00692ADF"/>
    <w:rsid w:val="006936DC"/>
    <w:rsid w:val="006944B9"/>
    <w:rsid w:val="006948DD"/>
    <w:rsid w:val="006949DF"/>
    <w:rsid w:val="00694B4F"/>
    <w:rsid w:val="00695680"/>
    <w:rsid w:val="006957D6"/>
    <w:rsid w:val="0069589D"/>
    <w:rsid w:val="0069635F"/>
    <w:rsid w:val="0069711B"/>
    <w:rsid w:val="00697EC4"/>
    <w:rsid w:val="006A12DD"/>
    <w:rsid w:val="006A1C20"/>
    <w:rsid w:val="006A23C9"/>
    <w:rsid w:val="006A327E"/>
    <w:rsid w:val="006A34B6"/>
    <w:rsid w:val="006A396D"/>
    <w:rsid w:val="006A3ADD"/>
    <w:rsid w:val="006A564B"/>
    <w:rsid w:val="006A58F9"/>
    <w:rsid w:val="006A6D95"/>
    <w:rsid w:val="006A772C"/>
    <w:rsid w:val="006A7E4D"/>
    <w:rsid w:val="006B05EE"/>
    <w:rsid w:val="006B08E7"/>
    <w:rsid w:val="006B0BFD"/>
    <w:rsid w:val="006B2118"/>
    <w:rsid w:val="006B31F8"/>
    <w:rsid w:val="006B47CE"/>
    <w:rsid w:val="006B4B06"/>
    <w:rsid w:val="006B4B27"/>
    <w:rsid w:val="006B4EF3"/>
    <w:rsid w:val="006B555A"/>
    <w:rsid w:val="006B5DAB"/>
    <w:rsid w:val="006B63D9"/>
    <w:rsid w:val="006B6EE0"/>
    <w:rsid w:val="006B79D5"/>
    <w:rsid w:val="006B7E00"/>
    <w:rsid w:val="006B7FFB"/>
    <w:rsid w:val="006C010F"/>
    <w:rsid w:val="006C17A9"/>
    <w:rsid w:val="006C18CC"/>
    <w:rsid w:val="006C2212"/>
    <w:rsid w:val="006C2AB7"/>
    <w:rsid w:val="006C2CB2"/>
    <w:rsid w:val="006C3222"/>
    <w:rsid w:val="006C49A4"/>
    <w:rsid w:val="006C7187"/>
    <w:rsid w:val="006C7D6E"/>
    <w:rsid w:val="006D14B8"/>
    <w:rsid w:val="006D1A50"/>
    <w:rsid w:val="006D1CA4"/>
    <w:rsid w:val="006D1D4D"/>
    <w:rsid w:val="006D2354"/>
    <w:rsid w:val="006D31FB"/>
    <w:rsid w:val="006D3BBD"/>
    <w:rsid w:val="006D4381"/>
    <w:rsid w:val="006D52D7"/>
    <w:rsid w:val="006D5994"/>
    <w:rsid w:val="006D5CEA"/>
    <w:rsid w:val="006D7162"/>
    <w:rsid w:val="006D764B"/>
    <w:rsid w:val="006D7E20"/>
    <w:rsid w:val="006E0071"/>
    <w:rsid w:val="006E028E"/>
    <w:rsid w:val="006E144B"/>
    <w:rsid w:val="006E2265"/>
    <w:rsid w:val="006E29E2"/>
    <w:rsid w:val="006E2DD6"/>
    <w:rsid w:val="006E32BF"/>
    <w:rsid w:val="006E35F9"/>
    <w:rsid w:val="006E3B34"/>
    <w:rsid w:val="006E424B"/>
    <w:rsid w:val="006E4342"/>
    <w:rsid w:val="006E4BA2"/>
    <w:rsid w:val="006E50B6"/>
    <w:rsid w:val="006E559E"/>
    <w:rsid w:val="006E663D"/>
    <w:rsid w:val="006E6EFB"/>
    <w:rsid w:val="006E7123"/>
    <w:rsid w:val="006F009F"/>
    <w:rsid w:val="006F04C6"/>
    <w:rsid w:val="006F3E24"/>
    <w:rsid w:val="006F4C66"/>
    <w:rsid w:val="006F4D23"/>
    <w:rsid w:val="006F4D73"/>
    <w:rsid w:val="006F52F0"/>
    <w:rsid w:val="006F7FF5"/>
    <w:rsid w:val="0070034F"/>
    <w:rsid w:val="007010FE"/>
    <w:rsid w:val="00701B7F"/>
    <w:rsid w:val="007028AF"/>
    <w:rsid w:val="00702B3D"/>
    <w:rsid w:val="00702DC7"/>
    <w:rsid w:val="0070330C"/>
    <w:rsid w:val="00703D84"/>
    <w:rsid w:val="00703D87"/>
    <w:rsid w:val="007046B4"/>
    <w:rsid w:val="00704876"/>
    <w:rsid w:val="00704F6C"/>
    <w:rsid w:val="007062F2"/>
    <w:rsid w:val="00706988"/>
    <w:rsid w:val="00711A8F"/>
    <w:rsid w:val="00712CF1"/>
    <w:rsid w:val="00713596"/>
    <w:rsid w:val="007140E9"/>
    <w:rsid w:val="00714176"/>
    <w:rsid w:val="007144EE"/>
    <w:rsid w:val="00714F1B"/>
    <w:rsid w:val="007151F5"/>
    <w:rsid w:val="007163AA"/>
    <w:rsid w:val="00716401"/>
    <w:rsid w:val="007169DC"/>
    <w:rsid w:val="00716B87"/>
    <w:rsid w:val="00716E81"/>
    <w:rsid w:val="0071799C"/>
    <w:rsid w:val="007207C5"/>
    <w:rsid w:val="007213BB"/>
    <w:rsid w:val="00721D50"/>
    <w:rsid w:val="00722215"/>
    <w:rsid w:val="00722595"/>
    <w:rsid w:val="0072305D"/>
    <w:rsid w:val="0072363B"/>
    <w:rsid w:val="00723911"/>
    <w:rsid w:val="00724513"/>
    <w:rsid w:val="00725205"/>
    <w:rsid w:val="00725967"/>
    <w:rsid w:val="00725EF9"/>
    <w:rsid w:val="007266A3"/>
    <w:rsid w:val="00727948"/>
    <w:rsid w:val="00727998"/>
    <w:rsid w:val="00727B06"/>
    <w:rsid w:val="00727F9A"/>
    <w:rsid w:val="0073039A"/>
    <w:rsid w:val="007303F1"/>
    <w:rsid w:val="0073060E"/>
    <w:rsid w:val="007306DE"/>
    <w:rsid w:val="00731467"/>
    <w:rsid w:val="00731F72"/>
    <w:rsid w:val="00732182"/>
    <w:rsid w:val="00732559"/>
    <w:rsid w:val="00732C1D"/>
    <w:rsid w:val="00732F99"/>
    <w:rsid w:val="007330CA"/>
    <w:rsid w:val="00733FCE"/>
    <w:rsid w:val="007346D7"/>
    <w:rsid w:val="0073509B"/>
    <w:rsid w:val="007356F9"/>
    <w:rsid w:val="00736099"/>
    <w:rsid w:val="00736112"/>
    <w:rsid w:val="00736B77"/>
    <w:rsid w:val="007375CA"/>
    <w:rsid w:val="0074381A"/>
    <w:rsid w:val="00743B1B"/>
    <w:rsid w:val="0074560B"/>
    <w:rsid w:val="00745D2F"/>
    <w:rsid w:val="00746655"/>
    <w:rsid w:val="00746B90"/>
    <w:rsid w:val="00747EBA"/>
    <w:rsid w:val="00751048"/>
    <w:rsid w:val="007513FC"/>
    <w:rsid w:val="00751C71"/>
    <w:rsid w:val="00753BD5"/>
    <w:rsid w:val="00754873"/>
    <w:rsid w:val="00754B58"/>
    <w:rsid w:val="00754BE3"/>
    <w:rsid w:val="00754D01"/>
    <w:rsid w:val="00755953"/>
    <w:rsid w:val="00760494"/>
    <w:rsid w:val="00761FAB"/>
    <w:rsid w:val="00762E44"/>
    <w:rsid w:val="0076304F"/>
    <w:rsid w:val="00763281"/>
    <w:rsid w:val="007636B8"/>
    <w:rsid w:val="007640FA"/>
    <w:rsid w:val="007642DB"/>
    <w:rsid w:val="007645E9"/>
    <w:rsid w:val="00764BF4"/>
    <w:rsid w:val="007655F6"/>
    <w:rsid w:val="00765CEC"/>
    <w:rsid w:val="007660DF"/>
    <w:rsid w:val="007667FC"/>
    <w:rsid w:val="00767AF5"/>
    <w:rsid w:val="00767F4D"/>
    <w:rsid w:val="007703F2"/>
    <w:rsid w:val="007705E2"/>
    <w:rsid w:val="00770F44"/>
    <w:rsid w:val="00771060"/>
    <w:rsid w:val="007715E1"/>
    <w:rsid w:val="00771BAB"/>
    <w:rsid w:val="007744D0"/>
    <w:rsid w:val="00774DEF"/>
    <w:rsid w:val="0077554C"/>
    <w:rsid w:val="00775924"/>
    <w:rsid w:val="00775D94"/>
    <w:rsid w:val="0077618C"/>
    <w:rsid w:val="007761F8"/>
    <w:rsid w:val="007762A7"/>
    <w:rsid w:val="00776485"/>
    <w:rsid w:val="00777F62"/>
    <w:rsid w:val="0078035D"/>
    <w:rsid w:val="007808F5"/>
    <w:rsid w:val="00781925"/>
    <w:rsid w:val="00783E33"/>
    <w:rsid w:val="00784250"/>
    <w:rsid w:val="00784450"/>
    <w:rsid w:val="00785646"/>
    <w:rsid w:val="00790263"/>
    <w:rsid w:val="00790691"/>
    <w:rsid w:val="0079094C"/>
    <w:rsid w:val="007911E8"/>
    <w:rsid w:val="007914A2"/>
    <w:rsid w:val="007918C0"/>
    <w:rsid w:val="00791F5F"/>
    <w:rsid w:val="00791F7D"/>
    <w:rsid w:val="00792E21"/>
    <w:rsid w:val="007930BB"/>
    <w:rsid w:val="007931B3"/>
    <w:rsid w:val="007932FE"/>
    <w:rsid w:val="0079362D"/>
    <w:rsid w:val="00793BEA"/>
    <w:rsid w:val="00793DBA"/>
    <w:rsid w:val="00793E51"/>
    <w:rsid w:val="00794C6A"/>
    <w:rsid w:val="007950B2"/>
    <w:rsid w:val="00795100"/>
    <w:rsid w:val="00795FD4"/>
    <w:rsid w:val="00796110"/>
    <w:rsid w:val="00797231"/>
    <w:rsid w:val="00797416"/>
    <w:rsid w:val="007979D2"/>
    <w:rsid w:val="00797F81"/>
    <w:rsid w:val="007A2574"/>
    <w:rsid w:val="007A2BB2"/>
    <w:rsid w:val="007A2D0F"/>
    <w:rsid w:val="007A2F16"/>
    <w:rsid w:val="007A3580"/>
    <w:rsid w:val="007A4917"/>
    <w:rsid w:val="007A61A1"/>
    <w:rsid w:val="007A6359"/>
    <w:rsid w:val="007A6FC1"/>
    <w:rsid w:val="007A7267"/>
    <w:rsid w:val="007A7C1A"/>
    <w:rsid w:val="007A7EC5"/>
    <w:rsid w:val="007B0DCF"/>
    <w:rsid w:val="007B0F69"/>
    <w:rsid w:val="007B1065"/>
    <w:rsid w:val="007B1320"/>
    <w:rsid w:val="007B1D18"/>
    <w:rsid w:val="007B2A78"/>
    <w:rsid w:val="007B3B56"/>
    <w:rsid w:val="007B3CD5"/>
    <w:rsid w:val="007B3F74"/>
    <w:rsid w:val="007B465C"/>
    <w:rsid w:val="007B5173"/>
    <w:rsid w:val="007B6BCD"/>
    <w:rsid w:val="007B7758"/>
    <w:rsid w:val="007B78AC"/>
    <w:rsid w:val="007B78D2"/>
    <w:rsid w:val="007B7B6F"/>
    <w:rsid w:val="007B7FC4"/>
    <w:rsid w:val="007C07A6"/>
    <w:rsid w:val="007C0ACA"/>
    <w:rsid w:val="007C0FD5"/>
    <w:rsid w:val="007C12EC"/>
    <w:rsid w:val="007C1E2C"/>
    <w:rsid w:val="007C1EFF"/>
    <w:rsid w:val="007C270B"/>
    <w:rsid w:val="007C2C87"/>
    <w:rsid w:val="007C3088"/>
    <w:rsid w:val="007C3F70"/>
    <w:rsid w:val="007C40DD"/>
    <w:rsid w:val="007C4347"/>
    <w:rsid w:val="007C4F23"/>
    <w:rsid w:val="007C6299"/>
    <w:rsid w:val="007C6306"/>
    <w:rsid w:val="007C65EC"/>
    <w:rsid w:val="007C7536"/>
    <w:rsid w:val="007C7FFE"/>
    <w:rsid w:val="007D0670"/>
    <w:rsid w:val="007D23BD"/>
    <w:rsid w:val="007D29D9"/>
    <w:rsid w:val="007D2A7A"/>
    <w:rsid w:val="007D3294"/>
    <w:rsid w:val="007D44D2"/>
    <w:rsid w:val="007D5C1E"/>
    <w:rsid w:val="007D5E5D"/>
    <w:rsid w:val="007D72A6"/>
    <w:rsid w:val="007D7B42"/>
    <w:rsid w:val="007E1044"/>
    <w:rsid w:val="007E1D9B"/>
    <w:rsid w:val="007E24B4"/>
    <w:rsid w:val="007E27EA"/>
    <w:rsid w:val="007E3011"/>
    <w:rsid w:val="007E37CE"/>
    <w:rsid w:val="007E4226"/>
    <w:rsid w:val="007E42E8"/>
    <w:rsid w:val="007E459B"/>
    <w:rsid w:val="007E5859"/>
    <w:rsid w:val="007E5EB9"/>
    <w:rsid w:val="007E6E4A"/>
    <w:rsid w:val="007E76BF"/>
    <w:rsid w:val="007F0516"/>
    <w:rsid w:val="007F15D9"/>
    <w:rsid w:val="007F31F1"/>
    <w:rsid w:val="007F37F2"/>
    <w:rsid w:val="007F3F46"/>
    <w:rsid w:val="007F5AFA"/>
    <w:rsid w:val="007F6D52"/>
    <w:rsid w:val="007F700A"/>
    <w:rsid w:val="007F7FB9"/>
    <w:rsid w:val="00800692"/>
    <w:rsid w:val="00800E43"/>
    <w:rsid w:val="00802B96"/>
    <w:rsid w:val="00803435"/>
    <w:rsid w:val="00804BFD"/>
    <w:rsid w:val="00805667"/>
    <w:rsid w:val="00805A23"/>
    <w:rsid w:val="00805FB1"/>
    <w:rsid w:val="00807EB9"/>
    <w:rsid w:val="00807F33"/>
    <w:rsid w:val="008110E0"/>
    <w:rsid w:val="00813FD1"/>
    <w:rsid w:val="0081408B"/>
    <w:rsid w:val="00816604"/>
    <w:rsid w:val="00816711"/>
    <w:rsid w:val="0081704E"/>
    <w:rsid w:val="00817320"/>
    <w:rsid w:val="00817B7D"/>
    <w:rsid w:val="00820509"/>
    <w:rsid w:val="00821A22"/>
    <w:rsid w:val="00821A68"/>
    <w:rsid w:val="00822932"/>
    <w:rsid w:val="00822FBD"/>
    <w:rsid w:val="00824479"/>
    <w:rsid w:val="00824668"/>
    <w:rsid w:val="008256CD"/>
    <w:rsid w:val="008256D6"/>
    <w:rsid w:val="00826412"/>
    <w:rsid w:val="00826475"/>
    <w:rsid w:val="00827FE4"/>
    <w:rsid w:val="008302E3"/>
    <w:rsid w:val="00830A7F"/>
    <w:rsid w:val="00830B53"/>
    <w:rsid w:val="00830FA5"/>
    <w:rsid w:val="00831B36"/>
    <w:rsid w:val="008337AB"/>
    <w:rsid w:val="00834AD8"/>
    <w:rsid w:val="0083509D"/>
    <w:rsid w:val="00835E78"/>
    <w:rsid w:val="00836807"/>
    <w:rsid w:val="008370AC"/>
    <w:rsid w:val="00837773"/>
    <w:rsid w:val="00837BA4"/>
    <w:rsid w:val="008400BD"/>
    <w:rsid w:val="008425E8"/>
    <w:rsid w:val="0084274A"/>
    <w:rsid w:val="00842DC9"/>
    <w:rsid w:val="00842F0C"/>
    <w:rsid w:val="00843072"/>
    <w:rsid w:val="0084359A"/>
    <w:rsid w:val="008443A8"/>
    <w:rsid w:val="0084648D"/>
    <w:rsid w:val="008470DF"/>
    <w:rsid w:val="0084771D"/>
    <w:rsid w:val="00847A17"/>
    <w:rsid w:val="00847EF6"/>
    <w:rsid w:val="00847F80"/>
    <w:rsid w:val="0085027B"/>
    <w:rsid w:val="0085252D"/>
    <w:rsid w:val="008526B4"/>
    <w:rsid w:val="00852F08"/>
    <w:rsid w:val="00853E72"/>
    <w:rsid w:val="0085431A"/>
    <w:rsid w:val="00855ACD"/>
    <w:rsid w:val="00856226"/>
    <w:rsid w:val="008563BF"/>
    <w:rsid w:val="008568BF"/>
    <w:rsid w:val="00856C7D"/>
    <w:rsid w:val="00857291"/>
    <w:rsid w:val="00860047"/>
    <w:rsid w:val="00860305"/>
    <w:rsid w:val="0086057B"/>
    <w:rsid w:val="0086082A"/>
    <w:rsid w:val="00860D59"/>
    <w:rsid w:val="00860E25"/>
    <w:rsid w:val="008649EE"/>
    <w:rsid w:val="00864D7F"/>
    <w:rsid w:val="0086527C"/>
    <w:rsid w:val="0086590A"/>
    <w:rsid w:val="00866755"/>
    <w:rsid w:val="008669BD"/>
    <w:rsid w:val="00867CAE"/>
    <w:rsid w:val="0087031B"/>
    <w:rsid w:val="00871AFF"/>
    <w:rsid w:val="008725A6"/>
    <w:rsid w:val="00873ADE"/>
    <w:rsid w:val="008751F4"/>
    <w:rsid w:val="008758B1"/>
    <w:rsid w:val="008765B8"/>
    <w:rsid w:val="0087774F"/>
    <w:rsid w:val="00877B64"/>
    <w:rsid w:val="0088049F"/>
    <w:rsid w:val="008805EE"/>
    <w:rsid w:val="00880AC0"/>
    <w:rsid w:val="00881540"/>
    <w:rsid w:val="00882073"/>
    <w:rsid w:val="00882663"/>
    <w:rsid w:val="00882AE1"/>
    <w:rsid w:val="00882E0C"/>
    <w:rsid w:val="00882EC3"/>
    <w:rsid w:val="008830D4"/>
    <w:rsid w:val="00883AAF"/>
    <w:rsid w:val="008841CF"/>
    <w:rsid w:val="00884381"/>
    <w:rsid w:val="0088447C"/>
    <w:rsid w:val="00884A9D"/>
    <w:rsid w:val="00884C29"/>
    <w:rsid w:val="00887255"/>
    <w:rsid w:val="00887A7F"/>
    <w:rsid w:val="00887C52"/>
    <w:rsid w:val="0089046C"/>
    <w:rsid w:val="00890D41"/>
    <w:rsid w:val="00891401"/>
    <w:rsid w:val="00891988"/>
    <w:rsid w:val="008920E8"/>
    <w:rsid w:val="00892655"/>
    <w:rsid w:val="008926C7"/>
    <w:rsid w:val="00892A13"/>
    <w:rsid w:val="008957D9"/>
    <w:rsid w:val="00895BA7"/>
    <w:rsid w:val="00896551"/>
    <w:rsid w:val="00896C35"/>
    <w:rsid w:val="0089727C"/>
    <w:rsid w:val="00897BA9"/>
    <w:rsid w:val="00897DE6"/>
    <w:rsid w:val="008A04DA"/>
    <w:rsid w:val="008A0E69"/>
    <w:rsid w:val="008A0FE0"/>
    <w:rsid w:val="008A1165"/>
    <w:rsid w:val="008A12C4"/>
    <w:rsid w:val="008A1926"/>
    <w:rsid w:val="008A1B50"/>
    <w:rsid w:val="008A2247"/>
    <w:rsid w:val="008A2D57"/>
    <w:rsid w:val="008A4756"/>
    <w:rsid w:val="008A4B9E"/>
    <w:rsid w:val="008A555D"/>
    <w:rsid w:val="008A58C2"/>
    <w:rsid w:val="008A7333"/>
    <w:rsid w:val="008A75E2"/>
    <w:rsid w:val="008B01EA"/>
    <w:rsid w:val="008B12AC"/>
    <w:rsid w:val="008B1CED"/>
    <w:rsid w:val="008B257D"/>
    <w:rsid w:val="008B3C0C"/>
    <w:rsid w:val="008B426B"/>
    <w:rsid w:val="008B45F1"/>
    <w:rsid w:val="008B52CD"/>
    <w:rsid w:val="008B5595"/>
    <w:rsid w:val="008B5600"/>
    <w:rsid w:val="008C08F4"/>
    <w:rsid w:val="008C0F89"/>
    <w:rsid w:val="008C1320"/>
    <w:rsid w:val="008C14EB"/>
    <w:rsid w:val="008C3194"/>
    <w:rsid w:val="008C320D"/>
    <w:rsid w:val="008C3572"/>
    <w:rsid w:val="008C3A6E"/>
    <w:rsid w:val="008C3B57"/>
    <w:rsid w:val="008C47EC"/>
    <w:rsid w:val="008C4CC9"/>
    <w:rsid w:val="008C5439"/>
    <w:rsid w:val="008C5907"/>
    <w:rsid w:val="008C5A6B"/>
    <w:rsid w:val="008C5EB5"/>
    <w:rsid w:val="008C610A"/>
    <w:rsid w:val="008D04EA"/>
    <w:rsid w:val="008D05F2"/>
    <w:rsid w:val="008D1266"/>
    <w:rsid w:val="008D2D8D"/>
    <w:rsid w:val="008D33CC"/>
    <w:rsid w:val="008D3A8E"/>
    <w:rsid w:val="008D3C42"/>
    <w:rsid w:val="008D436A"/>
    <w:rsid w:val="008D46B3"/>
    <w:rsid w:val="008D4D97"/>
    <w:rsid w:val="008D570C"/>
    <w:rsid w:val="008D71DE"/>
    <w:rsid w:val="008D7D8D"/>
    <w:rsid w:val="008E0A6B"/>
    <w:rsid w:val="008E0B2A"/>
    <w:rsid w:val="008E0BA0"/>
    <w:rsid w:val="008E18B2"/>
    <w:rsid w:val="008E2421"/>
    <w:rsid w:val="008E2E07"/>
    <w:rsid w:val="008E36B7"/>
    <w:rsid w:val="008E3968"/>
    <w:rsid w:val="008E3A26"/>
    <w:rsid w:val="008E3A46"/>
    <w:rsid w:val="008E3D26"/>
    <w:rsid w:val="008E3F79"/>
    <w:rsid w:val="008E5E47"/>
    <w:rsid w:val="008E6E3B"/>
    <w:rsid w:val="008E7C49"/>
    <w:rsid w:val="008F03AD"/>
    <w:rsid w:val="008F03E1"/>
    <w:rsid w:val="008F1334"/>
    <w:rsid w:val="008F13F4"/>
    <w:rsid w:val="008F1A49"/>
    <w:rsid w:val="008F266D"/>
    <w:rsid w:val="008F2DDE"/>
    <w:rsid w:val="008F2E54"/>
    <w:rsid w:val="008F30DE"/>
    <w:rsid w:val="008F3F46"/>
    <w:rsid w:val="008F4B9B"/>
    <w:rsid w:val="008F6491"/>
    <w:rsid w:val="008F7B32"/>
    <w:rsid w:val="0090047D"/>
    <w:rsid w:val="00900CD2"/>
    <w:rsid w:val="00900E67"/>
    <w:rsid w:val="009011A7"/>
    <w:rsid w:val="0090123E"/>
    <w:rsid w:val="009014A3"/>
    <w:rsid w:val="00901772"/>
    <w:rsid w:val="00901D53"/>
    <w:rsid w:val="0090385C"/>
    <w:rsid w:val="00904A5F"/>
    <w:rsid w:val="00904F58"/>
    <w:rsid w:val="00905AC0"/>
    <w:rsid w:val="00906FA9"/>
    <w:rsid w:val="00907976"/>
    <w:rsid w:val="00907E0D"/>
    <w:rsid w:val="0091105B"/>
    <w:rsid w:val="009110DB"/>
    <w:rsid w:val="009119FA"/>
    <w:rsid w:val="009126C8"/>
    <w:rsid w:val="009156AD"/>
    <w:rsid w:val="009157AE"/>
    <w:rsid w:val="0091762F"/>
    <w:rsid w:val="00917E60"/>
    <w:rsid w:val="00921FA5"/>
    <w:rsid w:val="00921FA7"/>
    <w:rsid w:val="00921FBA"/>
    <w:rsid w:val="00922263"/>
    <w:rsid w:val="0092231F"/>
    <w:rsid w:val="00923206"/>
    <w:rsid w:val="00923C88"/>
    <w:rsid w:val="009241A1"/>
    <w:rsid w:val="00924B7A"/>
    <w:rsid w:val="00924EAA"/>
    <w:rsid w:val="0092622D"/>
    <w:rsid w:val="00926475"/>
    <w:rsid w:val="0092663A"/>
    <w:rsid w:val="009274E1"/>
    <w:rsid w:val="00927A73"/>
    <w:rsid w:val="009304FB"/>
    <w:rsid w:val="00930872"/>
    <w:rsid w:val="00930AA5"/>
    <w:rsid w:val="00933970"/>
    <w:rsid w:val="00933E1B"/>
    <w:rsid w:val="009341DB"/>
    <w:rsid w:val="00935175"/>
    <w:rsid w:val="00935267"/>
    <w:rsid w:val="0093570A"/>
    <w:rsid w:val="009357C3"/>
    <w:rsid w:val="009368D2"/>
    <w:rsid w:val="00936BA3"/>
    <w:rsid w:val="00937044"/>
    <w:rsid w:val="00937181"/>
    <w:rsid w:val="00937FF9"/>
    <w:rsid w:val="0094004D"/>
    <w:rsid w:val="00940B64"/>
    <w:rsid w:val="009416FF"/>
    <w:rsid w:val="00941802"/>
    <w:rsid w:val="00941901"/>
    <w:rsid w:val="0094197D"/>
    <w:rsid w:val="00942B87"/>
    <w:rsid w:val="0094438D"/>
    <w:rsid w:val="00944B63"/>
    <w:rsid w:val="00944C48"/>
    <w:rsid w:val="0094521A"/>
    <w:rsid w:val="00945ADB"/>
    <w:rsid w:val="009464BD"/>
    <w:rsid w:val="0094656B"/>
    <w:rsid w:val="00946738"/>
    <w:rsid w:val="00946AEF"/>
    <w:rsid w:val="00946BEB"/>
    <w:rsid w:val="00946E28"/>
    <w:rsid w:val="0094743C"/>
    <w:rsid w:val="009503BC"/>
    <w:rsid w:val="0095082D"/>
    <w:rsid w:val="009515E9"/>
    <w:rsid w:val="009520A8"/>
    <w:rsid w:val="00952583"/>
    <w:rsid w:val="009535FF"/>
    <w:rsid w:val="00953A78"/>
    <w:rsid w:val="00954761"/>
    <w:rsid w:val="00954947"/>
    <w:rsid w:val="00955592"/>
    <w:rsid w:val="009559A1"/>
    <w:rsid w:val="00957BEE"/>
    <w:rsid w:val="00957D9D"/>
    <w:rsid w:val="00960B5E"/>
    <w:rsid w:val="00961650"/>
    <w:rsid w:val="00963A05"/>
    <w:rsid w:val="00963AF4"/>
    <w:rsid w:val="0096519D"/>
    <w:rsid w:val="00965453"/>
    <w:rsid w:val="009655F9"/>
    <w:rsid w:val="009657C4"/>
    <w:rsid w:val="009670EA"/>
    <w:rsid w:val="009671C6"/>
    <w:rsid w:val="009678E9"/>
    <w:rsid w:val="00967D06"/>
    <w:rsid w:val="00970BE3"/>
    <w:rsid w:val="00970F3A"/>
    <w:rsid w:val="00971234"/>
    <w:rsid w:val="009714D8"/>
    <w:rsid w:val="00972094"/>
    <w:rsid w:val="00972B34"/>
    <w:rsid w:val="009732AA"/>
    <w:rsid w:val="00973F17"/>
    <w:rsid w:val="00975875"/>
    <w:rsid w:val="00975CB9"/>
    <w:rsid w:val="00976E2A"/>
    <w:rsid w:val="00977CB8"/>
    <w:rsid w:val="00982085"/>
    <w:rsid w:val="009821C4"/>
    <w:rsid w:val="0098261C"/>
    <w:rsid w:val="0098308F"/>
    <w:rsid w:val="009833CE"/>
    <w:rsid w:val="00983C32"/>
    <w:rsid w:val="00985CD0"/>
    <w:rsid w:val="00986815"/>
    <w:rsid w:val="009870B0"/>
    <w:rsid w:val="009872D4"/>
    <w:rsid w:val="00987965"/>
    <w:rsid w:val="00987E2D"/>
    <w:rsid w:val="009903D7"/>
    <w:rsid w:val="009905C1"/>
    <w:rsid w:val="00990CE2"/>
    <w:rsid w:val="00991193"/>
    <w:rsid w:val="00991820"/>
    <w:rsid w:val="00992C96"/>
    <w:rsid w:val="0099343F"/>
    <w:rsid w:val="00993DDA"/>
    <w:rsid w:val="0099533E"/>
    <w:rsid w:val="0099579E"/>
    <w:rsid w:val="00995FA8"/>
    <w:rsid w:val="00996648"/>
    <w:rsid w:val="009969D1"/>
    <w:rsid w:val="00996E19"/>
    <w:rsid w:val="009971ED"/>
    <w:rsid w:val="0099771F"/>
    <w:rsid w:val="009A0257"/>
    <w:rsid w:val="009A11D9"/>
    <w:rsid w:val="009A3DE8"/>
    <w:rsid w:val="009A3FFE"/>
    <w:rsid w:val="009A4AC9"/>
    <w:rsid w:val="009A4C39"/>
    <w:rsid w:val="009A537D"/>
    <w:rsid w:val="009A579C"/>
    <w:rsid w:val="009A5958"/>
    <w:rsid w:val="009A5E2A"/>
    <w:rsid w:val="009A72BD"/>
    <w:rsid w:val="009A7D8B"/>
    <w:rsid w:val="009B025D"/>
    <w:rsid w:val="009B0BD8"/>
    <w:rsid w:val="009B0DE6"/>
    <w:rsid w:val="009B1218"/>
    <w:rsid w:val="009B17D6"/>
    <w:rsid w:val="009B191A"/>
    <w:rsid w:val="009B2044"/>
    <w:rsid w:val="009B2ECB"/>
    <w:rsid w:val="009B52B1"/>
    <w:rsid w:val="009B56CD"/>
    <w:rsid w:val="009B5970"/>
    <w:rsid w:val="009B6200"/>
    <w:rsid w:val="009B6480"/>
    <w:rsid w:val="009B793D"/>
    <w:rsid w:val="009C0DF9"/>
    <w:rsid w:val="009C1897"/>
    <w:rsid w:val="009C18B1"/>
    <w:rsid w:val="009C1C98"/>
    <w:rsid w:val="009C1E07"/>
    <w:rsid w:val="009C2169"/>
    <w:rsid w:val="009C270D"/>
    <w:rsid w:val="009C2B55"/>
    <w:rsid w:val="009C384F"/>
    <w:rsid w:val="009C3F28"/>
    <w:rsid w:val="009C3F6A"/>
    <w:rsid w:val="009C45BB"/>
    <w:rsid w:val="009C4A47"/>
    <w:rsid w:val="009C5256"/>
    <w:rsid w:val="009C64D1"/>
    <w:rsid w:val="009C6977"/>
    <w:rsid w:val="009D1765"/>
    <w:rsid w:val="009D1AB9"/>
    <w:rsid w:val="009D212E"/>
    <w:rsid w:val="009D21D2"/>
    <w:rsid w:val="009D286A"/>
    <w:rsid w:val="009D2C48"/>
    <w:rsid w:val="009D4344"/>
    <w:rsid w:val="009D4697"/>
    <w:rsid w:val="009D54BB"/>
    <w:rsid w:val="009D5715"/>
    <w:rsid w:val="009D5F73"/>
    <w:rsid w:val="009D64CC"/>
    <w:rsid w:val="009D67A1"/>
    <w:rsid w:val="009D780D"/>
    <w:rsid w:val="009D7A44"/>
    <w:rsid w:val="009E0882"/>
    <w:rsid w:val="009E1564"/>
    <w:rsid w:val="009E219A"/>
    <w:rsid w:val="009E21D6"/>
    <w:rsid w:val="009E278A"/>
    <w:rsid w:val="009E38A7"/>
    <w:rsid w:val="009E3B0E"/>
    <w:rsid w:val="009E4368"/>
    <w:rsid w:val="009E6779"/>
    <w:rsid w:val="009E68EA"/>
    <w:rsid w:val="009E7918"/>
    <w:rsid w:val="009F00FB"/>
    <w:rsid w:val="009F0A4F"/>
    <w:rsid w:val="009F125C"/>
    <w:rsid w:val="009F13AB"/>
    <w:rsid w:val="009F213F"/>
    <w:rsid w:val="009F3068"/>
    <w:rsid w:val="009F352D"/>
    <w:rsid w:val="009F3737"/>
    <w:rsid w:val="009F3AA3"/>
    <w:rsid w:val="009F3DBC"/>
    <w:rsid w:val="009F4C9B"/>
    <w:rsid w:val="009F4E68"/>
    <w:rsid w:val="009F509B"/>
    <w:rsid w:val="009F5110"/>
    <w:rsid w:val="009F545B"/>
    <w:rsid w:val="009F682C"/>
    <w:rsid w:val="009F70F6"/>
    <w:rsid w:val="009F78AD"/>
    <w:rsid w:val="009F7EB5"/>
    <w:rsid w:val="00A016BD"/>
    <w:rsid w:val="00A028B9"/>
    <w:rsid w:val="00A02C57"/>
    <w:rsid w:val="00A03EA2"/>
    <w:rsid w:val="00A0404E"/>
    <w:rsid w:val="00A04AD7"/>
    <w:rsid w:val="00A04BE8"/>
    <w:rsid w:val="00A060F5"/>
    <w:rsid w:val="00A076AC"/>
    <w:rsid w:val="00A10558"/>
    <w:rsid w:val="00A10C61"/>
    <w:rsid w:val="00A12895"/>
    <w:rsid w:val="00A145AD"/>
    <w:rsid w:val="00A14E3B"/>
    <w:rsid w:val="00A15A04"/>
    <w:rsid w:val="00A15A41"/>
    <w:rsid w:val="00A15BB9"/>
    <w:rsid w:val="00A16B01"/>
    <w:rsid w:val="00A175E7"/>
    <w:rsid w:val="00A17A15"/>
    <w:rsid w:val="00A205C3"/>
    <w:rsid w:val="00A20BA4"/>
    <w:rsid w:val="00A2197A"/>
    <w:rsid w:val="00A21BC8"/>
    <w:rsid w:val="00A21D1E"/>
    <w:rsid w:val="00A22097"/>
    <w:rsid w:val="00A22127"/>
    <w:rsid w:val="00A239C1"/>
    <w:rsid w:val="00A240B5"/>
    <w:rsid w:val="00A24C8A"/>
    <w:rsid w:val="00A24D27"/>
    <w:rsid w:val="00A24F58"/>
    <w:rsid w:val="00A24F79"/>
    <w:rsid w:val="00A2503D"/>
    <w:rsid w:val="00A25FDF"/>
    <w:rsid w:val="00A2737D"/>
    <w:rsid w:val="00A27427"/>
    <w:rsid w:val="00A27A0F"/>
    <w:rsid w:val="00A27B44"/>
    <w:rsid w:val="00A301C0"/>
    <w:rsid w:val="00A3094C"/>
    <w:rsid w:val="00A3128B"/>
    <w:rsid w:val="00A315CC"/>
    <w:rsid w:val="00A3273F"/>
    <w:rsid w:val="00A34464"/>
    <w:rsid w:val="00A34531"/>
    <w:rsid w:val="00A34903"/>
    <w:rsid w:val="00A34FAE"/>
    <w:rsid w:val="00A36441"/>
    <w:rsid w:val="00A3679C"/>
    <w:rsid w:val="00A3762A"/>
    <w:rsid w:val="00A3791B"/>
    <w:rsid w:val="00A37EBE"/>
    <w:rsid w:val="00A40AEC"/>
    <w:rsid w:val="00A40F63"/>
    <w:rsid w:val="00A418E4"/>
    <w:rsid w:val="00A41F8A"/>
    <w:rsid w:val="00A43552"/>
    <w:rsid w:val="00A44EAA"/>
    <w:rsid w:val="00A4570C"/>
    <w:rsid w:val="00A45DCE"/>
    <w:rsid w:val="00A46044"/>
    <w:rsid w:val="00A4679B"/>
    <w:rsid w:val="00A47612"/>
    <w:rsid w:val="00A47B70"/>
    <w:rsid w:val="00A500A1"/>
    <w:rsid w:val="00A50A88"/>
    <w:rsid w:val="00A51683"/>
    <w:rsid w:val="00A519E3"/>
    <w:rsid w:val="00A51D1A"/>
    <w:rsid w:val="00A5377B"/>
    <w:rsid w:val="00A55E72"/>
    <w:rsid w:val="00A55EE5"/>
    <w:rsid w:val="00A56EAA"/>
    <w:rsid w:val="00A575C7"/>
    <w:rsid w:val="00A57761"/>
    <w:rsid w:val="00A606C0"/>
    <w:rsid w:val="00A607EF"/>
    <w:rsid w:val="00A61A64"/>
    <w:rsid w:val="00A62230"/>
    <w:rsid w:val="00A6343D"/>
    <w:rsid w:val="00A657EE"/>
    <w:rsid w:val="00A663CC"/>
    <w:rsid w:val="00A66C32"/>
    <w:rsid w:val="00A679FE"/>
    <w:rsid w:val="00A67B93"/>
    <w:rsid w:val="00A67C34"/>
    <w:rsid w:val="00A72076"/>
    <w:rsid w:val="00A73259"/>
    <w:rsid w:val="00A7339C"/>
    <w:rsid w:val="00A7342F"/>
    <w:rsid w:val="00A754DF"/>
    <w:rsid w:val="00A75696"/>
    <w:rsid w:val="00A76679"/>
    <w:rsid w:val="00A76865"/>
    <w:rsid w:val="00A80E30"/>
    <w:rsid w:val="00A8223C"/>
    <w:rsid w:val="00A82458"/>
    <w:rsid w:val="00A828DD"/>
    <w:rsid w:val="00A83580"/>
    <w:rsid w:val="00A83878"/>
    <w:rsid w:val="00A83AC7"/>
    <w:rsid w:val="00A83DA8"/>
    <w:rsid w:val="00A841BA"/>
    <w:rsid w:val="00A847D2"/>
    <w:rsid w:val="00A84817"/>
    <w:rsid w:val="00A85DE1"/>
    <w:rsid w:val="00A865A5"/>
    <w:rsid w:val="00A8669E"/>
    <w:rsid w:val="00A86D6D"/>
    <w:rsid w:val="00A87F6B"/>
    <w:rsid w:val="00A90D3A"/>
    <w:rsid w:val="00A91300"/>
    <w:rsid w:val="00A92AC3"/>
    <w:rsid w:val="00A92BC4"/>
    <w:rsid w:val="00A92ECE"/>
    <w:rsid w:val="00A93547"/>
    <w:rsid w:val="00A93F5A"/>
    <w:rsid w:val="00A94C20"/>
    <w:rsid w:val="00A955CA"/>
    <w:rsid w:val="00A9600D"/>
    <w:rsid w:val="00A969AD"/>
    <w:rsid w:val="00A977B2"/>
    <w:rsid w:val="00AA0AD0"/>
    <w:rsid w:val="00AA10E9"/>
    <w:rsid w:val="00AA11DF"/>
    <w:rsid w:val="00AA2482"/>
    <w:rsid w:val="00AA280A"/>
    <w:rsid w:val="00AA2F82"/>
    <w:rsid w:val="00AA2FEF"/>
    <w:rsid w:val="00AA3F34"/>
    <w:rsid w:val="00AA4703"/>
    <w:rsid w:val="00AA682C"/>
    <w:rsid w:val="00AA6A4A"/>
    <w:rsid w:val="00AA75AE"/>
    <w:rsid w:val="00AA76F9"/>
    <w:rsid w:val="00AA778C"/>
    <w:rsid w:val="00AA7A04"/>
    <w:rsid w:val="00AA7D0F"/>
    <w:rsid w:val="00AB00AD"/>
    <w:rsid w:val="00AB0ED5"/>
    <w:rsid w:val="00AB18E3"/>
    <w:rsid w:val="00AB1DD7"/>
    <w:rsid w:val="00AB26E5"/>
    <w:rsid w:val="00AB3B84"/>
    <w:rsid w:val="00AB4B67"/>
    <w:rsid w:val="00AB5A41"/>
    <w:rsid w:val="00AB5CA9"/>
    <w:rsid w:val="00AB6359"/>
    <w:rsid w:val="00AB6C6F"/>
    <w:rsid w:val="00AB73D0"/>
    <w:rsid w:val="00AC0BC8"/>
    <w:rsid w:val="00AC1D06"/>
    <w:rsid w:val="00AC2B23"/>
    <w:rsid w:val="00AC3089"/>
    <w:rsid w:val="00AC3759"/>
    <w:rsid w:val="00AC388D"/>
    <w:rsid w:val="00AC3AF2"/>
    <w:rsid w:val="00AC51AD"/>
    <w:rsid w:val="00AC5436"/>
    <w:rsid w:val="00AC570A"/>
    <w:rsid w:val="00AC5915"/>
    <w:rsid w:val="00AC5B67"/>
    <w:rsid w:val="00AD036C"/>
    <w:rsid w:val="00AD06F1"/>
    <w:rsid w:val="00AD392C"/>
    <w:rsid w:val="00AD5669"/>
    <w:rsid w:val="00AD5CEE"/>
    <w:rsid w:val="00AD5CFA"/>
    <w:rsid w:val="00AD64E6"/>
    <w:rsid w:val="00AD65ED"/>
    <w:rsid w:val="00AD6D2A"/>
    <w:rsid w:val="00AE02D5"/>
    <w:rsid w:val="00AE0589"/>
    <w:rsid w:val="00AE0A17"/>
    <w:rsid w:val="00AE1CFF"/>
    <w:rsid w:val="00AE24AB"/>
    <w:rsid w:val="00AE2ECD"/>
    <w:rsid w:val="00AE35A2"/>
    <w:rsid w:val="00AE5EDE"/>
    <w:rsid w:val="00AE67A9"/>
    <w:rsid w:val="00AE6F7C"/>
    <w:rsid w:val="00AE7355"/>
    <w:rsid w:val="00AE73E4"/>
    <w:rsid w:val="00AE74A1"/>
    <w:rsid w:val="00AF0885"/>
    <w:rsid w:val="00AF1831"/>
    <w:rsid w:val="00AF1DF2"/>
    <w:rsid w:val="00AF2963"/>
    <w:rsid w:val="00AF29A5"/>
    <w:rsid w:val="00AF3907"/>
    <w:rsid w:val="00AF3D3E"/>
    <w:rsid w:val="00AF4886"/>
    <w:rsid w:val="00AF4CEF"/>
    <w:rsid w:val="00AF585E"/>
    <w:rsid w:val="00AF644D"/>
    <w:rsid w:val="00AF655B"/>
    <w:rsid w:val="00AF6561"/>
    <w:rsid w:val="00AF6565"/>
    <w:rsid w:val="00AF716D"/>
    <w:rsid w:val="00B01261"/>
    <w:rsid w:val="00B018D6"/>
    <w:rsid w:val="00B01908"/>
    <w:rsid w:val="00B0206F"/>
    <w:rsid w:val="00B04053"/>
    <w:rsid w:val="00B041C0"/>
    <w:rsid w:val="00B058FC"/>
    <w:rsid w:val="00B05ABC"/>
    <w:rsid w:val="00B0628E"/>
    <w:rsid w:val="00B06AA5"/>
    <w:rsid w:val="00B07175"/>
    <w:rsid w:val="00B07554"/>
    <w:rsid w:val="00B07C02"/>
    <w:rsid w:val="00B07C30"/>
    <w:rsid w:val="00B10082"/>
    <w:rsid w:val="00B103E0"/>
    <w:rsid w:val="00B10418"/>
    <w:rsid w:val="00B108B9"/>
    <w:rsid w:val="00B110DB"/>
    <w:rsid w:val="00B11410"/>
    <w:rsid w:val="00B12BDB"/>
    <w:rsid w:val="00B13B2F"/>
    <w:rsid w:val="00B13CBA"/>
    <w:rsid w:val="00B14B04"/>
    <w:rsid w:val="00B14E72"/>
    <w:rsid w:val="00B160E1"/>
    <w:rsid w:val="00B162BC"/>
    <w:rsid w:val="00B171C2"/>
    <w:rsid w:val="00B176EF"/>
    <w:rsid w:val="00B17BD4"/>
    <w:rsid w:val="00B17FB0"/>
    <w:rsid w:val="00B21535"/>
    <w:rsid w:val="00B21BFB"/>
    <w:rsid w:val="00B226D5"/>
    <w:rsid w:val="00B22A56"/>
    <w:rsid w:val="00B23DFE"/>
    <w:rsid w:val="00B24019"/>
    <w:rsid w:val="00B240A7"/>
    <w:rsid w:val="00B2421D"/>
    <w:rsid w:val="00B2493C"/>
    <w:rsid w:val="00B24D57"/>
    <w:rsid w:val="00B24E02"/>
    <w:rsid w:val="00B25AEC"/>
    <w:rsid w:val="00B25D39"/>
    <w:rsid w:val="00B25D67"/>
    <w:rsid w:val="00B27252"/>
    <w:rsid w:val="00B27345"/>
    <w:rsid w:val="00B3051A"/>
    <w:rsid w:val="00B3138B"/>
    <w:rsid w:val="00B31D76"/>
    <w:rsid w:val="00B329FF"/>
    <w:rsid w:val="00B33572"/>
    <w:rsid w:val="00B335D7"/>
    <w:rsid w:val="00B336B8"/>
    <w:rsid w:val="00B339AA"/>
    <w:rsid w:val="00B33CB4"/>
    <w:rsid w:val="00B3556A"/>
    <w:rsid w:val="00B35834"/>
    <w:rsid w:val="00B3753C"/>
    <w:rsid w:val="00B3767E"/>
    <w:rsid w:val="00B3782A"/>
    <w:rsid w:val="00B40097"/>
    <w:rsid w:val="00B40F61"/>
    <w:rsid w:val="00B414FE"/>
    <w:rsid w:val="00B4186E"/>
    <w:rsid w:val="00B41FAC"/>
    <w:rsid w:val="00B4241E"/>
    <w:rsid w:val="00B42B34"/>
    <w:rsid w:val="00B430C6"/>
    <w:rsid w:val="00B45348"/>
    <w:rsid w:val="00B458A8"/>
    <w:rsid w:val="00B46EF1"/>
    <w:rsid w:val="00B47E4C"/>
    <w:rsid w:val="00B50604"/>
    <w:rsid w:val="00B5176B"/>
    <w:rsid w:val="00B51E30"/>
    <w:rsid w:val="00B53753"/>
    <w:rsid w:val="00B54870"/>
    <w:rsid w:val="00B548F3"/>
    <w:rsid w:val="00B54CA2"/>
    <w:rsid w:val="00B56D67"/>
    <w:rsid w:val="00B56ECE"/>
    <w:rsid w:val="00B578C3"/>
    <w:rsid w:val="00B61E98"/>
    <w:rsid w:val="00B6328C"/>
    <w:rsid w:val="00B63643"/>
    <w:rsid w:val="00B639E1"/>
    <w:rsid w:val="00B6688B"/>
    <w:rsid w:val="00B6794F"/>
    <w:rsid w:val="00B70735"/>
    <w:rsid w:val="00B724CA"/>
    <w:rsid w:val="00B72CB6"/>
    <w:rsid w:val="00B72E7F"/>
    <w:rsid w:val="00B72ED5"/>
    <w:rsid w:val="00B747F3"/>
    <w:rsid w:val="00B750E9"/>
    <w:rsid w:val="00B7510C"/>
    <w:rsid w:val="00B75904"/>
    <w:rsid w:val="00B768F9"/>
    <w:rsid w:val="00B76AF6"/>
    <w:rsid w:val="00B7789F"/>
    <w:rsid w:val="00B77E20"/>
    <w:rsid w:val="00B80E97"/>
    <w:rsid w:val="00B8130E"/>
    <w:rsid w:val="00B81809"/>
    <w:rsid w:val="00B82151"/>
    <w:rsid w:val="00B83A34"/>
    <w:rsid w:val="00B83B15"/>
    <w:rsid w:val="00B83DDF"/>
    <w:rsid w:val="00B84138"/>
    <w:rsid w:val="00B847E9"/>
    <w:rsid w:val="00B84A0F"/>
    <w:rsid w:val="00B85557"/>
    <w:rsid w:val="00B876DC"/>
    <w:rsid w:val="00B9017E"/>
    <w:rsid w:val="00B90F5A"/>
    <w:rsid w:val="00B915D3"/>
    <w:rsid w:val="00B9165A"/>
    <w:rsid w:val="00B91BF8"/>
    <w:rsid w:val="00B93912"/>
    <w:rsid w:val="00B939F9"/>
    <w:rsid w:val="00B93B8E"/>
    <w:rsid w:val="00B95CD8"/>
    <w:rsid w:val="00B960EA"/>
    <w:rsid w:val="00B96259"/>
    <w:rsid w:val="00B96B7E"/>
    <w:rsid w:val="00B977B3"/>
    <w:rsid w:val="00B97926"/>
    <w:rsid w:val="00B97A5B"/>
    <w:rsid w:val="00B97FEC"/>
    <w:rsid w:val="00BA077E"/>
    <w:rsid w:val="00BA111B"/>
    <w:rsid w:val="00BA1260"/>
    <w:rsid w:val="00BA13F6"/>
    <w:rsid w:val="00BA1620"/>
    <w:rsid w:val="00BA162E"/>
    <w:rsid w:val="00BA209C"/>
    <w:rsid w:val="00BA2FCE"/>
    <w:rsid w:val="00BA32FC"/>
    <w:rsid w:val="00BA3818"/>
    <w:rsid w:val="00BA531D"/>
    <w:rsid w:val="00BA53B7"/>
    <w:rsid w:val="00BA58B3"/>
    <w:rsid w:val="00BA65DD"/>
    <w:rsid w:val="00BA689F"/>
    <w:rsid w:val="00BA6BCA"/>
    <w:rsid w:val="00BA6E17"/>
    <w:rsid w:val="00BA6EE8"/>
    <w:rsid w:val="00BA6F19"/>
    <w:rsid w:val="00BA7682"/>
    <w:rsid w:val="00BB1BB1"/>
    <w:rsid w:val="00BB1D47"/>
    <w:rsid w:val="00BB2734"/>
    <w:rsid w:val="00BB34B8"/>
    <w:rsid w:val="00BB4B54"/>
    <w:rsid w:val="00BB6546"/>
    <w:rsid w:val="00BB6965"/>
    <w:rsid w:val="00BB7E55"/>
    <w:rsid w:val="00BC04C6"/>
    <w:rsid w:val="00BC0E25"/>
    <w:rsid w:val="00BC21B9"/>
    <w:rsid w:val="00BC21C0"/>
    <w:rsid w:val="00BC2234"/>
    <w:rsid w:val="00BC2CB6"/>
    <w:rsid w:val="00BC2EB1"/>
    <w:rsid w:val="00BC31BF"/>
    <w:rsid w:val="00BC33C3"/>
    <w:rsid w:val="00BC3D1E"/>
    <w:rsid w:val="00BC4D64"/>
    <w:rsid w:val="00BC561F"/>
    <w:rsid w:val="00BC614B"/>
    <w:rsid w:val="00BC68AA"/>
    <w:rsid w:val="00BC68BE"/>
    <w:rsid w:val="00BC753D"/>
    <w:rsid w:val="00BD0464"/>
    <w:rsid w:val="00BD13B5"/>
    <w:rsid w:val="00BD1655"/>
    <w:rsid w:val="00BD1A1A"/>
    <w:rsid w:val="00BD2355"/>
    <w:rsid w:val="00BD3041"/>
    <w:rsid w:val="00BD304A"/>
    <w:rsid w:val="00BD4970"/>
    <w:rsid w:val="00BD5483"/>
    <w:rsid w:val="00BD5A81"/>
    <w:rsid w:val="00BD66CF"/>
    <w:rsid w:val="00BE0C35"/>
    <w:rsid w:val="00BE3CD6"/>
    <w:rsid w:val="00BE542D"/>
    <w:rsid w:val="00BE5C9C"/>
    <w:rsid w:val="00BE649D"/>
    <w:rsid w:val="00BE7218"/>
    <w:rsid w:val="00BE762C"/>
    <w:rsid w:val="00BE7780"/>
    <w:rsid w:val="00BE7B64"/>
    <w:rsid w:val="00BF27F9"/>
    <w:rsid w:val="00BF359E"/>
    <w:rsid w:val="00BF5779"/>
    <w:rsid w:val="00BF6202"/>
    <w:rsid w:val="00C005AE"/>
    <w:rsid w:val="00C03D94"/>
    <w:rsid w:val="00C0402D"/>
    <w:rsid w:val="00C0459C"/>
    <w:rsid w:val="00C045D1"/>
    <w:rsid w:val="00C0518B"/>
    <w:rsid w:val="00C05A51"/>
    <w:rsid w:val="00C063C3"/>
    <w:rsid w:val="00C069FB"/>
    <w:rsid w:val="00C06C1E"/>
    <w:rsid w:val="00C0765D"/>
    <w:rsid w:val="00C106EB"/>
    <w:rsid w:val="00C11127"/>
    <w:rsid w:val="00C114D7"/>
    <w:rsid w:val="00C12F51"/>
    <w:rsid w:val="00C130C1"/>
    <w:rsid w:val="00C1334A"/>
    <w:rsid w:val="00C151DA"/>
    <w:rsid w:val="00C15593"/>
    <w:rsid w:val="00C1697F"/>
    <w:rsid w:val="00C17642"/>
    <w:rsid w:val="00C176B0"/>
    <w:rsid w:val="00C17C90"/>
    <w:rsid w:val="00C2105F"/>
    <w:rsid w:val="00C22445"/>
    <w:rsid w:val="00C22BE7"/>
    <w:rsid w:val="00C23590"/>
    <w:rsid w:val="00C23D04"/>
    <w:rsid w:val="00C254CB"/>
    <w:rsid w:val="00C25C04"/>
    <w:rsid w:val="00C262C9"/>
    <w:rsid w:val="00C2635D"/>
    <w:rsid w:val="00C2757A"/>
    <w:rsid w:val="00C27C14"/>
    <w:rsid w:val="00C27F67"/>
    <w:rsid w:val="00C27F88"/>
    <w:rsid w:val="00C30204"/>
    <w:rsid w:val="00C30D19"/>
    <w:rsid w:val="00C310CB"/>
    <w:rsid w:val="00C31504"/>
    <w:rsid w:val="00C31D33"/>
    <w:rsid w:val="00C325BC"/>
    <w:rsid w:val="00C3561F"/>
    <w:rsid w:val="00C36637"/>
    <w:rsid w:val="00C40686"/>
    <w:rsid w:val="00C40D6E"/>
    <w:rsid w:val="00C40E18"/>
    <w:rsid w:val="00C4143D"/>
    <w:rsid w:val="00C41983"/>
    <w:rsid w:val="00C423B5"/>
    <w:rsid w:val="00C4281E"/>
    <w:rsid w:val="00C42FB7"/>
    <w:rsid w:val="00C443C9"/>
    <w:rsid w:val="00C443D9"/>
    <w:rsid w:val="00C4482F"/>
    <w:rsid w:val="00C4487D"/>
    <w:rsid w:val="00C44A2C"/>
    <w:rsid w:val="00C44C05"/>
    <w:rsid w:val="00C46492"/>
    <w:rsid w:val="00C466A6"/>
    <w:rsid w:val="00C46CB3"/>
    <w:rsid w:val="00C47AEC"/>
    <w:rsid w:val="00C50896"/>
    <w:rsid w:val="00C521FA"/>
    <w:rsid w:val="00C522AC"/>
    <w:rsid w:val="00C530E8"/>
    <w:rsid w:val="00C531DD"/>
    <w:rsid w:val="00C5325E"/>
    <w:rsid w:val="00C53DDD"/>
    <w:rsid w:val="00C543FC"/>
    <w:rsid w:val="00C54676"/>
    <w:rsid w:val="00C54D82"/>
    <w:rsid w:val="00C550B6"/>
    <w:rsid w:val="00C55D30"/>
    <w:rsid w:val="00C55DBE"/>
    <w:rsid w:val="00C57CF7"/>
    <w:rsid w:val="00C57D80"/>
    <w:rsid w:val="00C602DC"/>
    <w:rsid w:val="00C60E6A"/>
    <w:rsid w:val="00C618C3"/>
    <w:rsid w:val="00C61B00"/>
    <w:rsid w:val="00C61D31"/>
    <w:rsid w:val="00C61ECF"/>
    <w:rsid w:val="00C629F9"/>
    <w:rsid w:val="00C62FED"/>
    <w:rsid w:val="00C6389B"/>
    <w:rsid w:val="00C640F4"/>
    <w:rsid w:val="00C644B2"/>
    <w:rsid w:val="00C6496E"/>
    <w:rsid w:val="00C64BA4"/>
    <w:rsid w:val="00C64ED9"/>
    <w:rsid w:val="00C65C67"/>
    <w:rsid w:val="00C6688E"/>
    <w:rsid w:val="00C67705"/>
    <w:rsid w:val="00C6787D"/>
    <w:rsid w:val="00C67A04"/>
    <w:rsid w:val="00C70391"/>
    <w:rsid w:val="00C70B6B"/>
    <w:rsid w:val="00C715AA"/>
    <w:rsid w:val="00C72385"/>
    <w:rsid w:val="00C72C23"/>
    <w:rsid w:val="00C72DB2"/>
    <w:rsid w:val="00C76265"/>
    <w:rsid w:val="00C76689"/>
    <w:rsid w:val="00C77BCE"/>
    <w:rsid w:val="00C80270"/>
    <w:rsid w:val="00C80743"/>
    <w:rsid w:val="00C80CF8"/>
    <w:rsid w:val="00C82CAC"/>
    <w:rsid w:val="00C83F71"/>
    <w:rsid w:val="00C8420E"/>
    <w:rsid w:val="00C84E04"/>
    <w:rsid w:val="00C8517C"/>
    <w:rsid w:val="00C860F8"/>
    <w:rsid w:val="00C865A4"/>
    <w:rsid w:val="00C86BD9"/>
    <w:rsid w:val="00C87966"/>
    <w:rsid w:val="00C90C02"/>
    <w:rsid w:val="00C90C9F"/>
    <w:rsid w:val="00C91B6F"/>
    <w:rsid w:val="00C91F4B"/>
    <w:rsid w:val="00C92005"/>
    <w:rsid w:val="00C92486"/>
    <w:rsid w:val="00C9371E"/>
    <w:rsid w:val="00C9475E"/>
    <w:rsid w:val="00C9483C"/>
    <w:rsid w:val="00C94C89"/>
    <w:rsid w:val="00C95E35"/>
    <w:rsid w:val="00C96098"/>
    <w:rsid w:val="00C97007"/>
    <w:rsid w:val="00C97AE7"/>
    <w:rsid w:val="00C97FC3"/>
    <w:rsid w:val="00CA0222"/>
    <w:rsid w:val="00CA05C9"/>
    <w:rsid w:val="00CA0EBD"/>
    <w:rsid w:val="00CA1B06"/>
    <w:rsid w:val="00CA1D2F"/>
    <w:rsid w:val="00CA1E07"/>
    <w:rsid w:val="00CA1EA2"/>
    <w:rsid w:val="00CA25AB"/>
    <w:rsid w:val="00CA30C1"/>
    <w:rsid w:val="00CA3740"/>
    <w:rsid w:val="00CA38B5"/>
    <w:rsid w:val="00CA3A57"/>
    <w:rsid w:val="00CA4A6A"/>
    <w:rsid w:val="00CA5A4D"/>
    <w:rsid w:val="00CA665D"/>
    <w:rsid w:val="00CA69D0"/>
    <w:rsid w:val="00CA7517"/>
    <w:rsid w:val="00CA752E"/>
    <w:rsid w:val="00CA7B8B"/>
    <w:rsid w:val="00CA7E1E"/>
    <w:rsid w:val="00CB06CA"/>
    <w:rsid w:val="00CB0C53"/>
    <w:rsid w:val="00CB11E2"/>
    <w:rsid w:val="00CB125F"/>
    <w:rsid w:val="00CB179D"/>
    <w:rsid w:val="00CB21CC"/>
    <w:rsid w:val="00CB2363"/>
    <w:rsid w:val="00CB2935"/>
    <w:rsid w:val="00CB2CF8"/>
    <w:rsid w:val="00CB3232"/>
    <w:rsid w:val="00CB4213"/>
    <w:rsid w:val="00CB44B4"/>
    <w:rsid w:val="00CB4992"/>
    <w:rsid w:val="00CB4B26"/>
    <w:rsid w:val="00CB4E5D"/>
    <w:rsid w:val="00CB52A0"/>
    <w:rsid w:val="00CB6BF5"/>
    <w:rsid w:val="00CB7D78"/>
    <w:rsid w:val="00CC02F6"/>
    <w:rsid w:val="00CC04FD"/>
    <w:rsid w:val="00CC08B7"/>
    <w:rsid w:val="00CC09C6"/>
    <w:rsid w:val="00CC0A86"/>
    <w:rsid w:val="00CC13FF"/>
    <w:rsid w:val="00CC246A"/>
    <w:rsid w:val="00CC4244"/>
    <w:rsid w:val="00CC51E4"/>
    <w:rsid w:val="00CC5761"/>
    <w:rsid w:val="00CC6E59"/>
    <w:rsid w:val="00CC743F"/>
    <w:rsid w:val="00CC7869"/>
    <w:rsid w:val="00CC7ACE"/>
    <w:rsid w:val="00CD053C"/>
    <w:rsid w:val="00CD0B3C"/>
    <w:rsid w:val="00CD1140"/>
    <w:rsid w:val="00CD1435"/>
    <w:rsid w:val="00CD1DBA"/>
    <w:rsid w:val="00CD299D"/>
    <w:rsid w:val="00CD2AAC"/>
    <w:rsid w:val="00CD2F88"/>
    <w:rsid w:val="00CD3A92"/>
    <w:rsid w:val="00CD3ADC"/>
    <w:rsid w:val="00CD3FFB"/>
    <w:rsid w:val="00CD59A8"/>
    <w:rsid w:val="00CD5CCB"/>
    <w:rsid w:val="00CD5FE0"/>
    <w:rsid w:val="00CD65E1"/>
    <w:rsid w:val="00CD6DEE"/>
    <w:rsid w:val="00CD70EC"/>
    <w:rsid w:val="00CD7553"/>
    <w:rsid w:val="00CD7B40"/>
    <w:rsid w:val="00CE0A9B"/>
    <w:rsid w:val="00CE163B"/>
    <w:rsid w:val="00CE1662"/>
    <w:rsid w:val="00CE1673"/>
    <w:rsid w:val="00CE194B"/>
    <w:rsid w:val="00CE2245"/>
    <w:rsid w:val="00CE2BDC"/>
    <w:rsid w:val="00CE3E4C"/>
    <w:rsid w:val="00CE43F9"/>
    <w:rsid w:val="00CE4DBA"/>
    <w:rsid w:val="00CE5E39"/>
    <w:rsid w:val="00CE7C91"/>
    <w:rsid w:val="00CF0A0F"/>
    <w:rsid w:val="00CF11BE"/>
    <w:rsid w:val="00CF149D"/>
    <w:rsid w:val="00CF26B4"/>
    <w:rsid w:val="00CF37EA"/>
    <w:rsid w:val="00CF3BBA"/>
    <w:rsid w:val="00CF420B"/>
    <w:rsid w:val="00CF4264"/>
    <w:rsid w:val="00CF58B2"/>
    <w:rsid w:val="00CF6675"/>
    <w:rsid w:val="00CF6DB3"/>
    <w:rsid w:val="00CF70E3"/>
    <w:rsid w:val="00CF7A34"/>
    <w:rsid w:val="00D001C3"/>
    <w:rsid w:val="00D00637"/>
    <w:rsid w:val="00D00642"/>
    <w:rsid w:val="00D00DEC"/>
    <w:rsid w:val="00D01CBB"/>
    <w:rsid w:val="00D03339"/>
    <w:rsid w:val="00D03972"/>
    <w:rsid w:val="00D041D2"/>
    <w:rsid w:val="00D06A3A"/>
    <w:rsid w:val="00D0703C"/>
    <w:rsid w:val="00D0723F"/>
    <w:rsid w:val="00D0725F"/>
    <w:rsid w:val="00D07EE6"/>
    <w:rsid w:val="00D10EDB"/>
    <w:rsid w:val="00D1290D"/>
    <w:rsid w:val="00D12B30"/>
    <w:rsid w:val="00D143AF"/>
    <w:rsid w:val="00D14411"/>
    <w:rsid w:val="00D14FC7"/>
    <w:rsid w:val="00D155C1"/>
    <w:rsid w:val="00D15EA8"/>
    <w:rsid w:val="00D1639A"/>
    <w:rsid w:val="00D171E8"/>
    <w:rsid w:val="00D17AE5"/>
    <w:rsid w:val="00D2037C"/>
    <w:rsid w:val="00D2057B"/>
    <w:rsid w:val="00D20A5D"/>
    <w:rsid w:val="00D21CD8"/>
    <w:rsid w:val="00D21DA4"/>
    <w:rsid w:val="00D21DF8"/>
    <w:rsid w:val="00D2242B"/>
    <w:rsid w:val="00D22B3F"/>
    <w:rsid w:val="00D22B82"/>
    <w:rsid w:val="00D22F1F"/>
    <w:rsid w:val="00D22FB8"/>
    <w:rsid w:val="00D234DC"/>
    <w:rsid w:val="00D23CCE"/>
    <w:rsid w:val="00D24164"/>
    <w:rsid w:val="00D257ED"/>
    <w:rsid w:val="00D26A7F"/>
    <w:rsid w:val="00D274D8"/>
    <w:rsid w:val="00D27A29"/>
    <w:rsid w:val="00D27B9D"/>
    <w:rsid w:val="00D303F4"/>
    <w:rsid w:val="00D317DA"/>
    <w:rsid w:val="00D31B7B"/>
    <w:rsid w:val="00D32563"/>
    <w:rsid w:val="00D341CC"/>
    <w:rsid w:val="00D356E2"/>
    <w:rsid w:val="00D35E34"/>
    <w:rsid w:val="00D36CD6"/>
    <w:rsid w:val="00D36F92"/>
    <w:rsid w:val="00D374FC"/>
    <w:rsid w:val="00D40C12"/>
    <w:rsid w:val="00D41175"/>
    <w:rsid w:val="00D41958"/>
    <w:rsid w:val="00D41B08"/>
    <w:rsid w:val="00D43FE9"/>
    <w:rsid w:val="00D440EC"/>
    <w:rsid w:val="00D441BD"/>
    <w:rsid w:val="00D458EB"/>
    <w:rsid w:val="00D45F18"/>
    <w:rsid w:val="00D469C8"/>
    <w:rsid w:val="00D46D79"/>
    <w:rsid w:val="00D46EFD"/>
    <w:rsid w:val="00D5017A"/>
    <w:rsid w:val="00D511E4"/>
    <w:rsid w:val="00D514C6"/>
    <w:rsid w:val="00D51DFA"/>
    <w:rsid w:val="00D51E2B"/>
    <w:rsid w:val="00D54098"/>
    <w:rsid w:val="00D54106"/>
    <w:rsid w:val="00D54958"/>
    <w:rsid w:val="00D5500F"/>
    <w:rsid w:val="00D5558B"/>
    <w:rsid w:val="00D56588"/>
    <w:rsid w:val="00D57C7C"/>
    <w:rsid w:val="00D60B87"/>
    <w:rsid w:val="00D619DA"/>
    <w:rsid w:val="00D61BBB"/>
    <w:rsid w:val="00D61D69"/>
    <w:rsid w:val="00D61F94"/>
    <w:rsid w:val="00D6306B"/>
    <w:rsid w:val="00D64502"/>
    <w:rsid w:val="00D653E8"/>
    <w:rsid w:val="00D658A2"/>
    <w:rsid w:val="00D6657C"/>
    <w:rsid w:val="00D66C26"/>
    <w:rsid w:val="00D678C6"/>
    <w:rsid w:val="00D67CCD"/>
    <w:rsid w:val="00D70C90"/>
    <w:rsid w:val="00D71592"/>
    <w:rsid w:val="00D7272E"/>
    <w:rsid w:val="00D732C2"/>
    <w:rsid w:val="00D743EC"/>
    <w:rsid w:val="00D74546"/>
    <w:rsid w:val="00D74912"/>
    <w:rsid w:val="00D75997"/>
    <w:rsid w:val="00D75C6D"/>
    <w:rsid w:val="00D766D7"/>
    <w:rsid w:val="00D7787B"/>
    <w:rsid w:val="00D77FA4"/>
    <w:rsid w:val="00D802E8"/>
    <w:rsid w:val="00D8041C"/>
    <w:rsid w:val="00D804D7"/>
    <w:rsid w:val="00D809B4"/>
    <w:rsid w:val="00D80EEF"/>
    <w:rsid w:val="00D8154A"/>
    <w:rsid w:val="00D82024"/>
    <w:rsid w:val="00D835A5"/>
    <w:rsid w:val="00D835FF"/>
    <w:rsid w:val="00D8371D"/>
    <w:rsid w:val="00D83AF7"/>
    <w:rsid w:val="00D83C9C"/>
    <w:rsid w:val="00D84DE5"/>
    <w:rsid w:val="00D853F6"/>
    <w:rsid w:val="00D855DE"/>
    <w:rsid w:val="00D85837"/>
    <w:rsid w:val="00D8687F"/>
    <w:rsid w:val="00D86E95"/>
    <w:rsid w:val="00D9005D"/>
    <w:rsid w:val="00D913E3"/>
    <w:rsid w:val="00D91464"/>
    <w:rsid w:val="00D9158E"/>
    <w:rsid w:val="00D91B54"/>
    <w:rsid w:val="00D921EB"/>
    <w:rsid w:val="00D92BAA"/>
    <w:rsid w:val="00D9359A"/>
    <w:rsid w:val="00D93865"/>
    <w:rsid w:val="00D93D9E"/>
    <w:rsid w:val="00D96225"/>
    <w:rsid w:val="00DA0CB2"/>
    <w:rsid w:val="00DA194B"/>
    <w:rsid w:val="00DA3F89"/>
    <w:rsid w:val="00DA478F"/>
    <w:rsid w:val="00DA4A69"/>
    <w:rsid w:val="00DA7EF5"/>
    <w:rsid w:val="00DB0A16"/>
    <w:rsid w:val="00DB0A68"/>
    <w:rsid w:val="00DB0DF8"/>
    <w:rsid w:val="00DB1D96"/>
    <w:rsid w:val="00DB1F1A"/>
    <w:rsid w:val="00DB3151"/>
    <w:rsid w:val="00DB4129"/>
    <w:rsid w:val="00DB4A83"/>
    <w:rsid w:val="00DB6124"/>
    <w:rsid w:val="00DB758E"/>
    <w:rsid w:val="00DC0ABC"/>
    <w:rsid w:val="00DC1089"/>
    <w:rsid w:val="00DC294A"/>
    <w:rsid w:val="00DC31FA"/>
    <w:rsid w:val="00DC393F"/>
    <w:rsid w:val="00DC4074"/>
    <w:rsid w:val="00DC4A73"/>
    <w:rsid w:val="00DC4FEF"/>
    <w:rsid w:val="00DC65AB"/>
    <w:rsid w:val="00DC6D80"/>
    <w:rsid w:val="00DC7AF8"/>
    <w:rsid w:val="00DD22CA"/>
    <w:rsid w:val="00DD26CF"/>
    <w:rsid w:val="00DD29BC"/>
    <w:rsid w:val="00DD2F97"/>
    <w:rsid w:val="00DD3644"/>
    <w:rsid w:val="00DD3A3C"/>
    <w:rsid w:val="00DD4BFF"/>
    <w:rsid w:val="00DD5950"/>
    <w:rsid w:val="00DD60EA"/>
    <w:rsid w:val="00DD72C3"/>
    <w:rsid w:val="00DD7DAC"/>
    <w:rsid w:val="00DE017D"/>
    <w:rsid w:val="00DE0806"/>
    <w:rsid w:val="00DE2569"/>
    <w:rsid w:val="00DE38A2"/>
    <w:rsid w:val="00DE38FB"/>
    <w:rsid w:val="00DE4717"/>
    <w:rsid w:val="00DE4A63"/>
    <w:rsid w:val="00DE4B39"/>
    <w:rsid w:val="00DE52EF"/>
    <w:rsid w:val="00DE5C60"/>
    <w:rsid w:val="00DE70A0"/>
    <w:rsid w:val="00DE7502"/>
    <w:rsid w:val="00DE78BD"/>
    <w:rsid w:val="00DE78E7"/>
    <w:rsid w:val="00DF0DCE"/>
    <w:rsid w:val="00DF16BB"/>
    <w:rsid w:val="00DF18E4"/>
    <w:rsid w:val="00DF24FB"/>
    <w:rsid w:val="00DF2FC8"/>
    <w:rsid w:val="00DF3D36"/>
    <w:rsid w:val="00DF46DC"/>
    <w:rsid w:val="00DF5953"/>
    <w:rsid w:val="00DF5E35"/>
    <w:rsid w:val="00DF6AF3"/>
    <w:rsid w:val="00DF7520"/>
    <w:rsid w:val="00E02E02"/>
    <w:rsid w:val="00E04A25"/>
    <w:rsid w:val="00E05056"/>
    <w:rsid w:val="00E056ED"/>
    <w:rsid w:val="00E05DBE"/>
    <w:rsid w:val="00E0703C"/>
    <w:rsid w:val="00E075A1"/>
    <w:rsid w:val="00E07C80"/>
    <w:rsid w:val="00E1068E"/>
    <w:rsid w:val="00E107C7"/>
    <w:rsid w:val="00E1083E"/>
    <w:rsid w:val="00E10F77"/>
    <w:rsid w:val="00E11275"/>
    <w:rsid w:val="00E121AF"/>
    <w:rsid w:val="00E1303B"/>
    <w:rsid w:val="00E130FC"/>
    <w:rsid w:val="00E14E35"/>
    <w:rsid w:val="00E14E3C"/>
    <w:rsid w:val="00E14EDB"/>
    <w:rsid w:val="00E15080"/>
    <w:rsid w:val="00E1510E"/>
    <w:rsid w:val="00E15718"/>
    <w:rsid w:val="00E16798"/>
    <w:rsid w:val="00E16CC1"/>
    <w:rsid w:val="00E17B1D"/>
    <w:rsid w:val="00E17DC1"/>
    <w:rsid w:val="00E17E66"/>
    <w:rsid w:val="00E20685"/>
    <w:rsid w:val="00E215A3"/>
    <w:rsid w:val="00E21719"/>
    <w:rsid w:val="00E2260B"/>
    <w:rsid w:val="00E22CC3"/>
    <w:rsid w:val="00E22D84"/>
    <w:rsid w:val="00E23327"/>
    <w:rsid w:val="00E23385"/>
    <w:rsid w:val="00E240AE"/>
    <w:rsid w:val="00E25727"/>
    <w:rsid w:val="00E25AEE"/>
    <w:rsid w:val="00E27ACD"/>
    <w:rsid w:val="00E27C5D"/>
    <w:rsid w:val="00E3043A"/>
    <w:rsid w:val="00E3060F"/>
    <w:rsid w:val="00E30A41"/>
    <w:rsid w:val="00E30B65"/>
    <w:rsid w:val="00E30B98"/>
    <w:rsid w:val="00E31185"/>
    <w:rsid w:val="00E317A0"/>
    <w:rsid w:val="00E326BD"/>
    <w:rsid w:val="00E32B77"/>
    <w:rsid w:val="00E3359B"/>
    <w:rsid w:val="00E33D5F"/>
    <w:rsid w:val="00E33E72"/>
    <w:rsid w:val="00E34060"/>
    <w:rsid w:val="00E34387"/>
    <w:rsid w:val="00E34467"/>
    <w:rsid w:val="00E354B4"/>
    <w:rsid w:val="00E3593E"/>
    <w:rsid w:val="00E369E6"/>
    <w:rsid w:val="00E36AE3"/>
    <w:rsid w:val="00E370D9"/>
    <w:rsid w:val="00E40AF3"/>
    <w:rsid w:val="00E41000"/>
    <w:rsid w:val="00E41EF7"/>
    <w:rsid w:val="00E4227C"/>
    <w:rsid w:val="00E427A8"/>
    <w:rsid w:val="00E42C31"/>
    <w:rsid w:val="00E42D2E"/>
    <w:rsid w:val="00E43489"/>
    <w:rsid w:val="00E43DEF"/>
    <w:rsid w:val="00E440D2"/>
    <w:rsid w:val="00E44669"/>
    <w:rsid w:val="00E44E91"/>
    <w:rsid w:val="00E45317"/>
    <w:rsid w:val="00E455D9"/>
    <w:rsid w:val="00E45677"/>
    <w:rsid w:val="00E45C40"/>
    <w:rsid w:val="00E45D71"/>
    <w:rsid w:val="00E46E98"/>
    <w:rsid w:val="00E5015C"/>
    <w:rsid w:val="00E504A9"/>
    <w:rsid w:val="00E50934"/>
    <w:rsid w:val="00E511D3"/>
    <w:rsid w:val="00E5168E"/>
    <w:rsid w:val="00E52487"/>
    <w:rsid w:val="00E52A03"/>
    <w:rsid w:val="00E536F3"/>
    <w:rsid w:val="00E53BD1"/>
    <w:rsid w:val="00E53CDF"/>
    <w:rsid w:val="00E53DF5"/>
    <w:rsid w:val="00E540B1"/>
    <w:rsid w:val="00E554F4"/>
    <w:rsid w:val="00E55FA6"/>
    <w:rsid w:val="00E5654A"/>
    <w:rsid w:val="00E571EE"/>
    <w:rsid w:val="00E5734E"/>
    <w:rsid w:val="00E57B71"/>
    <w:rsid w:val="00E60EB7"/>
    <w:rsid w:val="00E61815"/>
    <w:rsid w:val="00E618C4"/>
    <w:rsid w:val="00E62EF6"/>
    <w:rsid w:val="00E630B7"/>
    <w:rsid w:val="00E631FD"/>
    <w:rsid w:val="00E64116"/>
    <w:rsid w:val="00E64C0D"/>
    <w:rsid w:val="00E64FD9"/>
    <w:rsid w:val="00E64FE9"/>
    <w:rsid w:val="00E66013"/>
    <w:rsid w:val="00E663F6"/>
    <w:rsid w:val="00E7042E"/>
    <w:rsid w:val="00E70729"/>
    <w:rsid w:val="00E712FB"/>
    <w:rsid w:val="00E71850"/>
    <w:rsid w:val="00E73000"/>
    <w:rsid w:val="00E7363C"/>
    <w:rsid w:val="00E73C60"/>
    <w:rsid w:val="00E74169"/>
    <w:rsid w:val="00E748B8"/>
    <w:rsid w:val="00E7532C"/>
    <w:rsid w:val="00E7548E"/>
    <w:rsid w:val="00E754F9"/>
    <w:rsid w:val="00E758D9"/>
    <w:rsid w:val="00E7688B"/>
    <w:rsid w:val="00E76945"/>
    <w:rsid w:val="00E8119A"/>
    <w:rsid w:val="00E81EEC"/>
    <w:rsid w:val="00E83368"/>
    <w:rsid w:val="00E8336B"/>
    <w:rsid w:val="00E83DFE"/>
    <w:rsid w:val="00E83F0B"/>
    <w:rsid w:val="00E8488C"/>
    <w:rsid w:val="00E84B2B"/>
    <w:rsid w:val="00E84BE4"/>
    <w:rsid w:val="00E85256"/>
    <w:rsid w:val="00E85A17"/>
    <w:rsid w:val="00E862E5"/>
    <w:rsid w:val="00E86375"/>
    <w:rsid w:val="00E8652F"/>
    <w:rsid w:val="00E86C07"/>
    <w:rsid w:val="00E8764E"/>
    <w:rsid w:val="00E90354"/>
    <w:rsid w:val="00E908CA"/>
    <w:rsid w:val="00E91783"/>
    <w:rsid w:val="00E91A16"/>
    <w:rsid w:val="00E91CE7"/>
    <w:rsid w:val="00E9236F"/>
    <w:rsid w:val="00E9263C"/>
    <w:rsid w:val="00E935D3"/>
    <w:rsid w:val="00E9526A"/>
    <w:rsid w:val="00E96304"/>
    <w:rsid w:val="00E970CD"/>
    <w:rsid w:val="00E97285"/>
    <w:rsid w:val="00E97849"/>
    <w:rsid w:val="00EA1828"/>
    <w:rsid w:val="00EA1942"/>
    <w:rsid w:val="00EA1BBF"/>
    <w:rsid w:val="00EA2CC2"/>
    <w:rsid w:val="00EA39BF"/>
    <w:rsid w:val="00EA4FD5"/>
    <w:rsid w:val="00EA58F0"/>
    <w:rsid w:val="00EA596B"/>
    <w:rsid w:val="00EA6510"/>
    <w:rsid w:val="00EA6764"/>
    <w:rsid w:val="00EA75BB"/>
    <w:rsid w:val="00EA78D3"/>
    <w:rsid w:val="00EA7D66"/>
    <w:rsid w:val="00EB082E"/>
    <w:rsid w:val="00EB2963"/>
    <w:rsid w:val="00EB2B2D"/>
    <w:rsid w:val="00EB40DE"/>
    <w:rsid w:val="00EB4FD0"/>
    <w:rsid w:val="00EB72EF"/>
    <w:rsid w:val="00EB7A3B"/>
    <w:rsid w:val="00EB7B7D"/>
    <w:rsid w:val="00EC1DF7"/>
    <w:rsid w:val="00EC211A"/>
    <w:rsid w:val="00EC25C2"/>
    <w:rsid w:val="00EC3BFB"/>
    <w:rsid w:val="00EC3E07"/>
    <w:rsid w:val="00EC5215"/>
    <w:rsid w:val="00EC536A"/>
    <w:rsid w:val="00EC56AD"/>
    <w:rsid w:val="00EC6B46"/>
    <w:rsid w:val="00EC6BE2"/>
    <w:rsid w:val="00EC7C2B"/>
    <w:rsid w:val="00ED2D87"/>
    <w:rsid w:val="00ED2DEB"/>
    <w:rsid w:val="00ED30F8"/>
    <w:rsid w:val="00ED3211"/>
    <w:rsid w:val="00ED3E8C"/>
    <w:rsid w:val="00ED475F"/>
    <w:rsid w:val="00ED5E28"/>
    <w:rsid w:val="00ED616E"/>
    <w:rsid w:val="00ED6202"/>
    <w:rsid w:val="00ED6394"/>
    <w:rsid w:val="00ED65D5"/>
    <w:rsid w:val="00ED6F5F"/>
    <w:rsid w:val="00ED7543"/>
    <w:rsid w:val="00ED7DFC"/>
    <w:rsid w:val="00EE0838"/>
    <w:rsid w:val="00EE0D0C"/>
    <w:rsid w:val="00EE31C0"/>
    <w:rsid w:val="00EE4A9B"/>
    <w:rsid w:val="00EE5016"/>
    <w:rsid w:val="00EE5517"/>
    <w:rsid w:val="00EE6999"/>
    <w:rsid w:val="00EE72A4"/>
    <w:rsid w:val="00EF0592"/>
    <w:rsid w:val="00EF068F"/>
    <w:rsid w:val="00EF17C5"/>
    <w:rsid w:val="00EF30BF"/>
    <w:rsid w:val="00EF41C4"/>
    <w:rsid w:val="00EF4CF2"/>
    <w:rsid w:val="00EF5BF0"/>
    <w:rsid w:val="00EF65AE"/>
    <w:rsid w:val="00EF6785"/>
    <w:rsid w:val="00EF68FD"/>
    <w:rsid w:val="00EF6CE8"/>
    <w:rsid w:val="00EF7FB0"/>
    <w:rsid w:val="00F00EE7"/>
    <w:rsid w:val="00F01FF6"/>
    <w:rsid w:val="00F02555"/>
    <w:rsid w:val="00F0288F"/>
    <w:rsid w:val="00F029B1"/>
    <w:rsid w:val="00F02AAB"/>
    <w:rsid w:val="00F04B1F"/>
    <w:rsid w:val="00F04DC0"/>
    <w:rsid w:val="00F050B6"/>
    <w:rsid w:val="00F05282"/>
    <w:rsid w:val="00F05665"/>
    <w:rsid w:val="00F05B5D"/>
    <w:rsid w:val="00F060C4"/>
    <w:rsid w:val="00F06789"/>
    <w:rsid w:val="00F06A58"/>
    <w:rsid w:val="00F06A9B"/>
    <w:rsid w:val="00F06B29"/>
    <w:rsid w:val="00F073DB"/>
    <w:rsid w:val="00F10123"/>
    <w:rsid w:val="00F10762"/>
    <w:rsid w:val="00F10ED8"/>
    <w:rsid w:val="00F121C4"/>
    <w:rsid w:val="00F13222"/>
    <w:rsid w:val="00F133CF"/>
    <w:rsid w:val="00F14174"/>
    <w:rsid w:val="00F14408"/>
    <w:rsid w:val="00F14923"/>
    <w:rsid w:val="00F14D27"/>
    <w:rsid w:val="00F14DA6"/>
    <w:rsid w:val="00F14EBE"/>
    <w:rsid w:val="00F15B42"/>
    <w:rsid w:val="00F16C90"/>
    <w:rsid w:val="00F1717D"/>
    <w:rsid w:val="00F20BCA"/>
    <w:rsid w:val="00F20F7D"/>
    <w:rsid w:val="00F215F8"/>
    <w:rsid w:val="00F22094"/>
    <w:rsid w:val="00F22221"/>
    <w:rsid w:val="00F22F35"/>
    <w:rsid w:val="00F230F2"/>
    <w:rsid w:val="00F23E64"/>
    <w:rsid w:val="00F25253"/>
    <w:rsid w:val="00F2535F"/>
    <w:rsid w:val="00F269C3"/>
    <w:rsid w:val="00F26D08"/>
    <w:rsid w:val="00F26E84"/>
    <w:rsid w:val="00F302D7"/>
    <w:rsid w:val="00F3279F"/>
    <w:rsid w:val="00F3309D"/>
    <w:rsid w:val="00F33375"/>
    <w:rsid w:val="00F34149"/>
    <w:rsid w:val="00F34D44"/>
    <w:rsid w:val="00F3581E"/>
    <w:rsid w:val="00F36051"/>
    <w:rsid w:val="00F37ADB"/>
    <w:rsid w:val="00F407D1"/>
    <w:rsid w:val="00F408B1"/>
    <w:rsid w:val="00F409BF"/>
    <w:rsid w:val="00F40BA3"/>
    <w:rsid w:val="00F40E78"/>
    <w:rsid w:val="00F4175F"/>
    <w:rsid w:val="00F4177A"/>
    <w:rsid w:val="00F42205"/>
    <w:rsid w:val="00F428EF"/>
    <w:rsid w:val="00F42A2E"/>
    <w:rsid w:val="00F42C6F"/>
    <w:rsid w:val="00F5124C"/>
    <w:rsid w:val="00F51B84"/>
    <w:rsid w:val="00F5218A"/>
    <w:rsid w:val="00F5226F"/>
    <w:rsid w:val="00F52374"/>
    <w:rsid w:val="00F52814"/>
    <w:rsid w:val="00F539D3"/>
    <w:rsid w:val="00F54B1F"/>
    <w:rsid w:val="00F54F66"/>
    <w:rsid w:val="00F55316"/>
    <w:rsid w:val="00F55EA3"/>
    <w:rsid w:val="00F57CD9"/>
    <w:rsid w:val="00F628DF"/>
    <w:rsid w:val="00F64B22"/>
    <w:rsid w:val="00F64EC5"/>
    <w:rsid w:val="00F64FA6"/>
    <w:rsid w:val="00F65BBE"/>
    <w:rsid w:val="00F66FAF"/>
    <w:rsid w:val="00F67A22"/>
    <w:rsid w:val="00F71D7C"/>
    <w:rsid w:val="00F72525"/>
    <w:rsid w:val="00F72A33"/>
    <w:rsid w:val="00F72F4B"/>
    <w:rsid w:val="00F73801"/>
    <w:rsid w:val="00F7430C"/>
    <w:rsid w:val="00F745B1"/>
    <w:rsid w:val="00F74D04"/>
    <w:rsid w:val="00F7682D"/>
    <w:rsid w:val="00F80190"/>
    <w:rsid w:val="00F810F6"/>
    <w:rsid w:val="00F8164D"/>
    <w:rsid w:val="00F81949"/>
    <w:rsid w:val="00F82CD9"/>
    <w:rsid w:val="00F84B8C"/>
    <w:rsid w:val="00F85E9B"/>
    <w:rsid w:val="00F860A6"/>
    <w:rsid w:val="00F86111"/>
    <w:rsid w:val="00F87770"/>
    <w:rsid w:val="00F910F4"/>
    <w:rsid w:val="00F91627"/>
    <w:rsid w:val="00F9166E"/>
    <w:rsid w:val="00F91E45"/>
    <w:rsid w:val="00F940DB"/>
    <w:rsid w:val="00F941FC"/>
    <w:rsid w:val="00F94917"/>
    <w:rsid w:val="00F94FAC"/>
    <w:rsid w:val="00F95BC5"/>
    <w:rsid w:val="00F963A9"/>
    <w:rsid w:val="00F9665A"/>
    <w:rsid w:val="00F9667C"/>
    <w:rsid w:val="00F968A6"/>
    <w:rsid w:val="00F96BD1"/>
    <w:rsid w:val="00FA015B"/>
    <w:rsid w:val="00FA12BD"/>
    <w:rsid w:val="00FA194B"/>
    <w:rsid w:val="00FA1CAD"/>
    <w:rsid w:val="00FA2176"/>
    <w:rsid w:val="00FA24A4"/>
    <w:rsid w:val="00FA2F37"/>
    <w:rsid w:val="00FA39DD"/>
    <w:rsid w:val="00FA4145"/>
    <w:rsid w:val="00FA5A0A"/>
    <w:rsid w:val="00FA61DC"/>
    <w:rsid w:val="00FA63B1"/>
    <w:rsid w:val="00FA6679"/>
    <w:rsid w:val="00FA7660"/>
    <w:rsid w:val="00FB05B1"/>
    <w:rsid w:val="00FB0D3B"/>
    <w:rsid w:val="00FB15DA"/>
    <w:rsid w:val="00FB247A"/>
    <w:rsid w:val="00FB37C1"/>
    <w:rsid w:val="00FB4F1E"/>
    <w:rsid w:val="00FB5118"/>
    <w:rsid w:val="00FB6144"/>
    <w:rsid w:val="00FB6724"/>
    <w:rsid w:val="00FB68EC"/>
    <w:rsid w:val="00FB6D3F"/>
    <w:rsid w:val="00FB6DBA"/>
    <w:rsid w:val="00FC08BA"/>
    <w:rsid w:val="00FC0A0E"/>
    <w:rsid w:val="00FC0CEC"/>
    <w:rsid w:val="00FC147F"/>
    <w:rsid w:val="00FC1C25"/>
    <w:rsid w:val="00FC1F14"/>
    <w:rsid w:val="00FC1F97"/>
    <w:rsid w:val="00FC3268"/>
    <w:rsid w:val="00FC3B10"/>
    <w:rsid w:val="00FC3D19"/>
    <w:rsid w:val="00FC45B3"/>
    <w:rsid w:val="00FC6375"/>
    <w:rsid w:val="00FC6997"/>
    <w:rsid w:val="00FC6C0B"/>
    <w:rsid w:val="00FC6FEC"/>
    <w:rsid w:val="00FD0148"/>
    <w:rsid w:val="00FD082E"/>
    <w:rsid w:val="00FD0C30"/>
    <w:rsid w:val="00FD18DD"/>
    <w:rsid w:val="00FD2132"/>
    <w:rsid w:val="00FD2642"/>
    <w:rsid w:val="00FD2755"/>
    <w:rsid w:val="00FD31A5"/>
    <w:rsid w:val="00FD3B8D"/>
    <w:rsid w:val="00FD4434"/>
    <w:rsid w:val="00FD45F1"/>
    <w:rsid w:val="00FD47CB"/>
    <w:rsid w:val="00FD5670"/>
    <w:rsid w:val="00FD5760"/>
    <w:rsid w:val="00FD624A"/>
    <w:rsid w:val="00FD6608"/>
    <w:rsid w:val="00FD75F6"/>
    <w:rsid w:val="00FD7AF9"/>
    <w:rsid w:val="00FD7C12"/>
    <w:rsid w:val="00FD7DB8"/>
    <w:rsid w:val="00FE016A"/>
    <w:rsid w:val="00FE0596"/>
    <w:rsid w:val="00FE0CEB"/>
    <w:rsid w:val="00FE0F3C"/>
    <w:rsid w:val="00FE0F43"/>
    <w:rsid w:val="00FE0FB9"/>
    <w:rsid w:val="00FE110F"/>
    <w:rsid w:val="00FE1386"/>
    <w:rsid w:val="00FE21DD"/>
    <w:rsid w:val="00FE2C5B"/>
    <w:rsid w:val="00FE2EB9"/>
    <w:rsid w:val="00FE31C8"/>
    <w:rsid w:val="00FE3A4F"/>
    <w:rsid w:val="00FE3E01"/>
    <w:rsid w:val="00FE4633"/>
    <w:rsid w:val="00FE4784"/>
    <w:rsid w:val="00FE4A26"/>
    <w:rsid w:val="00FE565D"/>
    <w:rsid w:val="00FE632A"/>
    <w:rsid w:val="00FE7E77"/>
    <w:rsid w:val="00FF047A"/>
    <w:rsid w:val="00FF1487"/>
    <w:rsid w:val="00FF2DBE"/>
    <w:rsid w:val="00FF32CF"/>
    <w:rsid w:val="00FF34CE"/>
    <w:rsid w:val="00FF3D2E"/>
    <w:rsid w:val="00FF5533"/>
    <w:rsid w:val="00FF6340"/>
    <w:rsid w:val="00FF6BC1"/>
    <w:rsid w:val="00FF6EA9"/>
    <w:rsid w:val="02189988"/>
    <w:rsid w:val="0246A954"/>
    <w:rsid w:val="0358F179"/>
    <w:rsid w:val="06ADFFA1"/>
    <w:rsid w:val="0805FF97"/>
    <w:rsid w:val="08298E04"/>
    <w:rsid w:val="08373717"/>
    <w:rsid w:val="08D7DD6D"/>
    <w:rsid w:val="0AD3A661"/>
    <w:rsid w:val="0BC5C7CF"/>
    <w:rsid w:val="0C99DF0C"/>
    <w:rsid w:val="0DCABA4E"/>
    <w:rsid w:val="0E01546C"/>
    <w:rsid w:val="0F70EAA4"/>
    <w:rsid w:val="13F728F9"/>
    <w:rsid w:val="16499E6B"/>
    <w:rsid w:val="17D681E2"/>
    <w:rsid w:val="17DA2EBD"/>
    <w:rsid w:val="21E0BAFA"/>
    <w:rsid w:val="250535AE"/>
    <w:rsid w:val="25615450"/>
    <w:rsid w:val="2716B1B5"/>
    <w:rsid w:val="272BBFF5"/>
    <w:rsid w:val="275CE99D"/>
    <w:rsid w:val="27B2D0FD"/>
    <w:rsid w:val="2B191B68"/>
    <w:rsid w:val="2BDD49C9"/>
    <w:rsid w:val="2C5B93EA"/>
    <w:rsid w:val="2D7CA4ED"/>
    <w:rsid w:val="302C1E39"/>
    <w:rsid w:val="326B8287"/>
    <w:rsid w:val="3293B3AA"/>
    <w:rsid w:val="330F9944"/>
    <w:rsid w:val="331A4789"/>
    <w:rsid w:val="343500E9"/>
    <w:rsid w:val="351000E5"/>
    <w:rsid w:val="35434648"/>
    <w:rsid w:val="3593B894"/>
    <w:rsid w:val="374F9102"/>
    <w:rsid w:val="384177BA"/>
    <w:rsid w:val="387741E3"/>
    <w:rsid w:val="38E96BD7"/>
    <w:rsid w:val="3A84CECE"/>
    <w:rsid w:val="3B609854"/>
    <w:rsid w:val="3C6293D3"/>
    <w:rsid w:val="3DA9D2F8"/>
    <w:rsid w:val="3F45A359"/>
    <w:rsid w:val="43845350"/>
    <w:rsid w:val="45C97758"/>
    <w:rsid w:val="45D56FBB"/>
    <w:rsid w:val="45F04DBC"/>
    <w:rsid w:val="46BC12CC"/>
    <w:rsid w:val="476547B9"/>
    <w:rsid w:val="476B941F"/>
    <w:rsid w:val="48B401CF"/>
    <w:rsid w:val="4B1B11D6"/>
    <w:rsid w:val="4F383DC6"/>
    <w:rsid w:val="4F7A28ED"/>
    <w:rsid w:val="5226C356"/>
    <w:rsid w:val="522A3D15"/>
    <w:rsid w:val="52D0A41F"/>
    <w:rsid w:val="551C6F74"/>
    <w:rsid w:val="562F74D5"/>
    <w:rsid w:val="56B83FD5"/>
    <w:rsid w:val="578B1A63"/>
    <w:rsid w:val="57E8E611"/>
    <w:rsid w:val="591B6890"/>
    <w:rsid w:val="59A44BD5"/>
    <w:rsid w:val="5D0E58FC"/>
    <w:rsid w:val="5D4965A0"/>
    <w:rsid w:val="5D4FF2DF"/>
    <w:rsid w:val="5EE53601"/>
    <w:rsid w:val="5F28874B"/>
    <w:rsid w:val="5FD81DC2"/>
    <w:rsid w:val="656BD10E"/>
    <w:rsid w:val="664F2278"/>
    <w:rsid w:val="68192186"/>
    <w:rsid w:val="68728EF0"/>
    <w:rsid w:val="68AEBED2"/>
    <w:rsid w:val="6AB6046B"/>
    <w:rsid w:val="6E322AE9"/>
    <w:rsid w:val="70DDE2D0"/>
    <w:rsid w:val="71589144"/>
    <w:rsid w:val="7171C4C2"/>
    <w:rsid w:val="73ED54A7"/>
    <w:rsid w:val="7487813D"/>
    <w:rsid w:val="750D39C0"/>
    <w:rsid w:val="75927A3B"/>
    <w:rsid w:val="779DBA3C"/>
    <w:rsid w:val="78238831"/>
    <w:rsid w:val="786F1CF3"/>
    <w:rsid w:val="7C57B172"/>
    <w:rsid w:val="7D428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949965"/>
  <w15:docId w15:val="{DE70543E-89C7-4024-8395-963A06E444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04BE8"/>
    <w:p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1E459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DF5953"/>
    <w:pPr>
      <w:spacing w:before="0" w:after="0"/>
      <w:ind w:left="720" w:hanging="72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F5953"/>
    <w:rPr>
      <w:rFonts w:ascii="Times New Roman" w:eastAsia="Calibri" w:hAnsi="Times New Roman" w:cs="Times New Roman"/>
      <w:sz w:val="20"/>
      <w:szCs w:val="20"/>
      <w:lang w:val="en-GB" w:eastAsia="en-GB"/>
    </w:rPr>
  </w:style>
  <w:style w:type="paragraph" w:customStyle="1" w:styleId="Tiret0">
    <w:name w:val="Tiret 0"/>
    <w:basedOn w:val="Normal"/>
    <w:rsid w:val="00DF5953"/>
    <w:pPr>
      <w:numPr>
        <w:numId w:val="1"/>
      </w:numPr>
      <w:tabs>
        <w:tab w:val="clear" w:pos="850"/>
      </w:tabs>
      <w:ind w:left="360" w:hanging="360"/>
    </w:pPr>
  </w:style>
  <w:style w:type="paragraph" w:customStyle="1" w:styleId="Bullet0">
    <w:name w:val="Bullet 0"/>
    <w:basedOn w:val="Normal"/>
    <w:rsid w:val="00DF5953"/>
    <w:pPr>
      <w:numPr>
        <w:numId w:val="2"/>
      </w:numPr>
    </w:pPr>
  </w:style>
  <w:style w:type="paragraph" w:customStyle="1" w:styleId="Annexetitre">
    <w:name w:val="Annexe titre"/>
    <w:basedOn w:val="Normal"/>
    <w:next w:val="Normal"/>
    <w:rsid w:val="00DF5953"/>
    <w:pPr>
      <w:jc w:val="center"/>
    </w:pPr>
    <w:rPr>
      <w:b/>
      <w:u w:val="single"/>
    </w:rPr>
  </w:style>
  <w:style w:type="character" w:styleId="FootnoteReference">
    <w:name w:val="footnote reference"/>
    <w:uiPriority w:val="99"/>
    <w:semiHidden/>
    <w:unhideWhenUsed/>
    <w:rsid w:val="00DF5953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B7789F"/>
    <w:pPr>
      <w:tabs>
        <w:tab w:val="center" w:pos="4536"/>
        <w:tab w:val="right" w:pos="9072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B7789F"/>
    <w:rPr>
      <w:rFonts w:ascii="Times New Roman" w:eastAsia="Calibri" w:hAnsi="Times New Roman" w:cs="Times New Roman"/>
      <w:sz w:val="24"/>
      <w:lang w:val="en-GB" w:eastAsia="en-GB"/>
    </w:rPr>
  </w:style>
  <w:style w:type="paragraph" w:styleId="Footer">
    <w:name w:val="footer"/>
    <w:basedOn w:val="Normal"/>
    <w:link w:val="FooterChar"/>
    <w:uiPriority w:val="99"/>
    <w:unhideWhenUsed/>
    <w:rsid w:val="00B7789F"/>
    <w:pPr>
      <w:tabs>
        <w:tab w:val="center" w:pos="4536"/>
        <w:tab w:val="right" w:pos="9072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B7789F"/>
    <w:rPr>
      <w:rFonts w:ascii="Times New Roman" w:eastAsia="Calibri" w:hAnsi="Times New Roman" w:cs="Times New Roman"/>
      <w:sz w:val="24"/>
      <w:lang w:val="en-GB"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7163A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163A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163AA"/>
    <w:rPr>
      <w:rFonts w:ascii="Times New Roman" w:eastAsia="Calibri" w:hAnsi="Times New Roman" w:cs="Times New Roman"/>
      <w:sz w:val="20"/>
      <w:szCs w:val="20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163A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163AA"/>
    <w:rPr>
      <w:rFonts w:ascii="Times New Roman" w:eastAsia="Calibri" w:hAnsi="Times New Roman" w:cs="Times New Roman"/>
      <w:b/>
      <w:bCs/>
      <w:sz w:val="20"/>
      <w:szCs w:val="20"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163AA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63AA"/>
    <w:rPr>
      <w:rFonts w:ascii="Tahoma" w:eastAsia="Calibri" w:hAnsi="Tahoma" w:cs="Tahoma"/>
      <w:sz w:val="16"/>
      <w:szCs w:val="16"/>
      <w:lang w:val="en-GB" w:eastAsia="en-GB"/>
    </w:rPr>
  </w:style>
  <w:style w:type="paragraph" w:styleId="ListParagraph">
    <w:name w:val="List Paragraph"/>
    <w:aliases w:val="body,Odsek zoznamu2,Lettre d'introduction,Paragrafo elenco,List Paragraph1,1st level - Bullet List Paragraph,Farebný zoznam – zvýraznenie 11,Odsek zoznamu1,Odsek zoznamu21,Table of contents numbered,Tabuľka,Listenabsatz,Dot pt,No Spacing1"/>
    <w:basedOn w:val="Normal"/>
    <w:link w:val="ListParagraphChar"/>
    <w:uiPriority w:val="34"/>
    <w:qFormat/>
    <w:rsid w:val="003C3839"/>
    <w:pPr>
      <w:ind w:left="720"/>
      <w:contextualSpacing/>
    </w:pPr>
  </w:style>
  <w:style w:type="table" w:styleId="TableGrid">
    <w:name w:val="Table Grid"/>
    <w:basedOn w:val="TableNormal"/>
    <w:uiPriority w:val="59"/>
    <w:rsid w:val="00E340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body Char,Odsek zoznamu2 Char,Lettre d'introduction Char,Paragrafo elenco Char,List Paragraph1 Char,1st level - Bullet List Paragraph Char,Farebný zoznam – zvýraznenie 11 Char,Odsek zoznamu1 Char,Odsek zoznamu21 Char,Tabuľka Char"/>
    <w:link w:val="ListParagraph"/>
    <w:uiPriority w:val="34"/>
    <w:qFormat/>
    <w:locked/>
    <w:rsid w:val="00CF149D"/>
    <w:rPr>
      <w:rFonts w:ascii="Times New Roman" w:eastAsia="Calibri" w:hAnsi="Times New Roman" w:cs="Times New Roman"/>
      <w:sz w:val="24"/>
      <w:lang w:eastAsia="en-GB"/>
    </w:rPr>
  </w:style>
  <w:style w:type="paragraph" w:styleId="Caption">
    <w:name w:val="caption"/>
    <w:basedOn w:val="Normal"/>
    <w:next w:val="Normal"/>
    <w:uiPriority w:val="35"/>
    <w:unhideWhenUsed/>
    <w:qFormat/>
    <w:rsid w:val="00203AA3"/>
    <w:pPr>
      <w:spacing w:before="0" w:after="200"/>
    </w:pPr>
    <w:rPr>
      <w:i/>
      <w:iCs/>
      <w:color w:val="1F497D" w:themeColor="text2"/>
      <w:sz w:val="18"/>
      <w:szCs w:val="18"/>
    </w:rPr>
  </w:style>
  <w:style w:type="paragraph" w:styleId="Revision">
    <w:name w:val="Revision"/>
    <w:hidden/>
    <w:uiPriority w:val="99"/>
    <w:semiHidden/>
    <w:rsid w:val="009A5958"/>
    <w:pPr>
      <w:spacing w:after="0" w:line="240" w:lineRule="auto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EYBulletedList1">
    <w:name w:val="EY Bulleted List 1"/>
    <w:qFormat/>
    <w:rsid w:val="0043777E"/>
    <w:pPr>
      <w:numPr>
        <w:numId w:val="4"/>
      </w:numPr>
      <w:spacing w:before="120" w:after="120" w:line="240" w:lineRule="auto"/>
    </w:pPr>
    <w:rPr>
      <w:rFonts w:ascii="EYInterstate Light" w:eastAsia="Times New Roman" w:hAnsi="EYInterstate Light" w:cs="Times New Roman"/>
      <w:kern w:val="12"/>
      <w:sz w:val="20"/>
      <w:szCs w:val="24"/>
    </w:rPr>
  </w:style>
  <w:style w:type="paragraph" w:customStyle="1" w:styleId="aNormal">
    <w:name w:val="aNormal"/>
    <w:qFormat/>
    <w:rsid w:val="00921FA5"/>
    <w:pPr>
      <w:spacing w:before="120" w:after="120"/>
      <w:jc w:val="both"/>
    </w:pPr>
    <w:rPr>
      <w:rFonts w:ascii="EYInterstate Light" w:eastAsia="Times New Roman" w:hAnsi="EYInterstate Light" w:cs="Times New Roman"/>
      <w:color w:val="000000"/>
      <w:sz w:val="20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DF2FC8"/>
    <w:pPr>
      <w:widowControl w:val="0"/>
      <w:numPr>
        <w:ilvl w:val="1"/>
      </w:numPr>
      <w:autoSpaceDE w:val="0"/>
      <w:autoSpaceDN w:val="0"/>
      <w:adjustRightInd w:val="0"/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lang w:eastAsia="en-US"/>
    </w:rPr>
  </w:style>
  <w:style w:type="character" w:customStyle="1" w:styleId="SubtitleChar">
    <w:name w:val="Subtitle Char"/>
    <w:basedOn w:val="DefaultParagraphFont"/>
    <w:link w:val="Subtitle"/>
    <w:uiPriority w:val="11"/>
    <w:rsid w:val="00DF2FC8"/>
    <w:rPr>
      <w:rFonts w:eastAsiaTheme="minorEastAsia"/>
      <w:color w:val="5A5A5A" w:themeColor="text1" w:themeTint="A5"/>
      <w:spacing w:val="15"/>
    </w:rPr>
  </w:style>
  <w:style w:type="paragraph" w:styleId="NoSpacing">
    <w:name w:val="No Spacing"/>
    <w:uiPriority w:val="1"/>
    <w:qFormat/>
    <w:rsid w:val="00790263"/>
    <w:pPr>
      <w:widowControl w:val="0"/>
      <w:autoSpaceDE w:val="0"/>
      <w:autoSpaceDN w:val="0"/>
      <w:adjustRightInd w:val="0"/>
      <w:spacing w:after="0" w:line="240" w:lineRule="auto"/>
    </w:pPr>
    <w:rPr>
      <w:rFonts w:ascii="EYInterstate Light" w:eastAsia="Times New Roman" w:hAnsi="EYInterstate Light" w:cs="Times New Roman"/>
      <w:sz w:val="24"/>
      <w:szCs w:val="20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1E459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styleId="Hyperlink">
    <w:name w:val="Hyperlink"/>
    <w:basedOn w:val="DefaultParagraphFont"/>
    <w:uiPriority w:val="99"/>
    <w:unhideWhenUsed/>
    <w:rsid w:val="007C270B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8705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769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8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1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1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4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5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3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3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k.vo@mirri.gov.sk" TargetMode="External"/><Relationship Id="rId13" Type="http://schemas.openxmlformats.org/officeDocument/2006/relationships/hyperlink" Target="mailto:fk.vo@mirri.gov.sk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fk.vo@mirri.gov.sk" TargetMode="External"/><Relationship Id="rId14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mailto:fk.vo@mirri.gov.sk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56579C-6E8F-4A49-941B-A2B11B7D0C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11</Pages>
  <Words>4007</Words>
  <Characters>22602</Characters>
  <Application>Microsoft Office Word</Application>
  <DocSecurity>0</DocSecurity>
  <Lines>470</Lines>
  <Paragraphs>143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Názov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Milos Benov</dc:creator>
  <cp:lastModifiedBy>Milos Benov</cp:lastModifiedBy>
  <cp:revision>9</cp:revision>
  <dcterms:created xsi:type="dcterms:W3CDTF">2026-05-12T12:26:00Z</dcterms:created>
  <dcterms:modified xsi:type="dcterms:W3CDTF">2026-05-12T14:15:00Z</dcterms:modified>
</cp:coreProperties>
</file>